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9C" w:rsidRPr="00653839" w:rsidRDefault="00807BCD" w:rsidP="00807BCD">
      <w:pPr>
        <w:pStyle w:val="a4"/>
        <w:spacing w:before="0" w:beforeAutospacing="0" w:after="0"/>
        <w:ind w:left="5670" w:firstLine="567"/>
        <w:rPr>
          <w:sz w:val="28"/>
          <w:szCs w:val="28"/>
        </w:rPr>
      </w:pPr>
      <w:r>
        <w:rPr>
          <w:sz w:val="28"/>
          <w:szCs w:val="28"/>
        </w:rPr>
        <w:t>УТВЕРЖДЕНО</w:t>
      </w:r>
    </w:p>
    <w:p w:rsidR="00BD019C" w:rsidRDefault="00E9266F" w:rsidP="00807BCD">
      <w:pPr>
        <w:pStyle w:val="a4"/>
        <w:spacing w:before="0" w:beforeAutospacing="0" w:after="0"/>
        <w:ind w:left="5387" w:hanging="142"/>
        <w:rPr>
          <w:sz w:val="28"/>
          <w:szCs w:val="28"/>
        </w:rPr>
      </w:pPr>
      <w:r w:rsidRPr="00653839">
        <w:rPr>
          <w:sz w:val="28"/>
          <w:szCs w:val="28"/>
        </w:rPr>
        <w:t>Ко</w:t>
      </w:r>
      <w:r w:rsidR="00807BCD">
        <w:rPr>
          <w:sz w:val="28"/>
          <w:szCs w:val="28"/>
        </w:rPr>
        <w:t>миссия по оценке эффективности</w:t>
      </w:r>
    </w:p>
    <w:p w:rsidR="00807BCD" w:rsidRDefault="00807BCD" w:rsidP="00807BCD">
      <w:pPr>
        <w:pStyle w:val="a4"/>
        <w:spacing w:before="0" w:beforeAutospacing="0" w:after="0"/>
        <w:ind w:left="5387" w:hanging="142"/>
        <w:rPr>
          <w:sz w:val="28"/>
          <w:szCs w:val="28"/>
        </w:rPr>
      </w:pPr>
      <w:r>
        <w:rPr>
          <w:sz w:val="28"/>
          <w:szCs w:val="28"/>
        </w:rPr>
        <w:t>организации</w:t>
      </w:r>
      <w:r w:rsidR="00224D6A">
        <w:rPr>
          <w:sz w:val="28"/>
          <w:szCs w:val="28"/>
        </w:rPr>
        <w:t xml:space="preserve"> и функционирования</w:t>
      </w:r>
    </w:p>
    <w:p w:rsidR="002E0914" w:rsidRDefault="00807BCD" w:rsidP="00807BCD">
      <w:pPr>
        <w:pStyle w:val="a4"/>
        <w:spacing w:before="0" w:beforeAutospacing="0" w:after="0"/>
        <w:ind w:left="5387" w:hanging="142"/>
        <w:rPr>
          <w:sz w:val="28"/>
          <w:szCs w:val="28"/>
        </w:rPr>
      </w:pPr>
      <w:r>
        <w:rPr>
          <w:sz w:val="28"/>
          <w:szCs w:val="28"/>
        </w:rPr>
        <w:t>антимонопольного комплаенса в</w:t>
      </w:r>
    </w:p>
    <w:p w:rsidR="00807BCD" w:rsidRPr="00653839" w:rsidRDefault="00807BCD" w:rsidP="00807BCD">
      <w:pPr>
        <w:pStyle w:val="a4"/>
        <w:spacing w:before="0" w:beforeAutospacing="0" w:after="0"/>
        <w:ind w:left="5387" w:hanging="142"/>
        <w:rPr>
          <w:sz w:val="28"/>
          <w:szCs w:val="28"/>
        </w:rPr>
      </w:pPr>
      <w:proofErr w:type="gramStart"/>
      <w:r>
        <w:rPr>
          <w:sz w:val="28"/>
          <w:szCs w:val="28"/>
        </w:rPr>
        <w:t>адми</w:t>
      </w:r>
      <w:r w:rsidR="002E0914">
        <w:rPr>
          <w:sz w:val="28"/>
          <w:szCs w:val="28"/>
        </w:rPr>
        <w:t>нистрации</w:t>
      </w:r>
      <w:proofErr w:type="gramEnd"/>
      <w:r w:rsidR="002E0914">
        <w:rPr>
          <w:sz w:val="28"/>
          <w:szCs w:val="28"/>
        </w:rPr>
        <w:t xml:space="preserve"> ЗАТО Звездный</w:t>
      </w:r>
    </w:p>
    <w:p w:rsidR="00BD019C" w:rsidRPr="00653839" w:rsidRDefault="00BD019C" w:rsidP="006D67A2">
      <w:pPr>
        <w:pStyle w:val="a4"/>
        <w:spacing w:before="0" w:beforeAutospacing="0" w:after="0"/>
        <w:ind w:left="5670"/>
        <w:rPr>
          <w:sz w:val="28"/>
          <w:szCs w:val="28"/>
        </w:rPr>
      </w:pPr>
      <w:r w:rsidRPr="00653839">
        <w:rPr>
          <w:sz w:val="28"/>
          <w:szCs w:val="28"/>
        </w:rPr>
        <w:t xml:space="preserve">(протокол от </w:t>
      </w:r>
      <w:r w:rsidR="009944A4" w:rsidRPr="009944A4">
        <w:rPr>
          <w:sz w:val="28"/>
          <w:szCs w:val="28"/>
        </w:rPr>
        <w:t>10</w:t>
      </w:r>
      <w:r w:rsidR="0021181E" w:rsidRPr="009944A4">
        <w:rPr>
          <w:sz w:val="28"/>
          <w:szCs w:val="28"/>
        </w:rPr>
        <w:t>.0</w:t>
      </w:r>
      <w:r w:rsidR="009944A4" w:rsidRPr="009944A4">
        <w:rPr>
          <w:sz w:val="28"/>
          <w:szCs w:val="28"/>
        </w:rPr>
        <w:t>3</w:t>
      </w:r>
      <w:r w:rsidR="0021181E" w:rsidRPr="009944A4">
        <w:rPr>
          <w:sz w:val="28"/>
          <w:szCs w:val="28"/>
        </w:rPr>
        <w:t>.</w:t>
      </w:r>
      <w:r w:rsidR="0021181E">
        <w:rPr>
          <w:sz w:val="28"/>
          <w:szCs w:val="28"/>
        </w:rPr>
        <w:t>202</w:t>
      </w:r>
      <w:r w:rsidR="004E34A5">
        <w:rPr>
          <w:sz w:val="28"/>
          <w:szCs w:val="28"/>
        </w:rPr>
        <w:t>2</w:t>
      </w:r>
      <w:r w:rsidR="00E9266F" w:rsidRPr="00653839">
        <w:rPr>
          <w:sz w:val="28"/>
          <w:szCs w:val="28"/>
        </w:rPr>
        <w:t xml:space="preserve"> </w:t>
      </w:r>
      <w:r w:rsidRPr="00653839">
        <w:rPr>
          <w:sz w:val="28"/>
          <w:szCs w:val="28"/>
        </w:rPr>
        <w:t>№ 1)</w:t>
      </w:r>
    </w:p>
    <w:p w:rsidR="00BD019C" w:rsidRPr="00653839" w:rsidRDefault="00BD019C" w:rsidP="00653839">
      <w:pPr>
        <w:pStyle w:val="a4"/>
        <w:spacing w:before="0" w:beforeAutospacing="0" w:after="0"/>
        <w:ind w:firstLine="1134"/>
        <w:jc w:val="right"/>
        <w:rPr>
          <w:sz w:val="28"/>
          <w:szCs w:val="28"/>
        </w:rPr>
      </w:pPr>
    </w:p>
    <w:p w:rsidR="00BD019C" w:rsidRPr="00653839" w:rsidRDefault="00BD019C" w:rsidP="00653839">
      <w:pPr>
        <w:pStyle w:val="a4"/>
        <w:spacing w:before="0" w:beforeAutospacing="0" w:after="0"/>
        <w:ind w:firstLine="1134"/>
        <w:jc w:val="right"/>
        <w:rPr>
          <w:sz w:val="28"/>
          <w:szCs w:val="28"/>
        </w:rPr>
      </w:pPr>
    </w:p>
    <w:p w:rsidR="00BD019C" w:rsidRPr="00653839" w:rsidRDefault="00BD019C" w:rsidP="00653839">
      <w:pPr>
        <w:pStyle w:val="a4"/>
        <w:spacing w:before="0" w:beforeAutospacing="0" w:after="0"/>
        <w:ind w:firstLine="1134"/>
        <w:jc w:val="right"/>
        <w:rPr>
          <w:sz w:val="28"/>
          <w:szCs w:val="28"/>
        </w:rPr>
      </w:pPr>
    </w:p>
    <w:p w:rsidR="00BD019C" w:rsidRPr="00653839" w:rsidRDefault="00BD019C" w:rsidP="00653839">
      <w:pPr>
        <w:pStyle w:val="a4"/>
        <w:spacing w:before="0" w:beforeAutospacing="0" w:after="0"/>
        <w:ind w:firstLine="1134"/>
        <w:jc w:val="right"/>
        <w:rPr>
          <w:sz w:val="28"/>
          <w:szCs w:val="28"/>
        </w:rPr>
      </w:pPr>
    </w:p>
    <w:p w:rsidR="00BD019C" w:rsidRPr="00653839" w:rsidRDefault="00BD019C" w:rsidP="00653839">
      <w:pPr>
        <w:pStyle w:val="a4"/>
        <w:spacing w:before="0" w:beforeAutospacing="0" w:after="0"/>
        <w:ind w:firstLine="1134"/>
        <w:jc w:val="right"/>
        <w:rPr>
          <w:sz w:val="28"/>
          <w:szCs w:val="28"/>
        </w:rPr>
      </w:pPr>
    </w:p>
    <w:p w:rsidR="00BD019C" w:rsidRPr="00653839" w:rsidRDefault="00BD019C" w:rsidP="00653839">
      <w:pPr>
        <w:pStyle w:val="a4"/>
        <w:spacing w:before="0" w:beforeAutospacing="0" w:after="0"/>
        <w:ind w:firstLine="1134"/>
        <w:jc w:val="right"/>
        <w:rPr>
          <w:sz w:val="28"/>
          <w:szCs w:val="28"/>
        </w:rPr>
      </w:pPr>
    </w:p>
    <w:p w:rsidR="00BD019C" w:rsidRPr="00653839" w:rsidRDefault="00BD019C" w:rsidP="00653839">
      <w:pPr>
        <w:pStyle w:val="a4"/>
        <w:spacing w:before="0" w:beforeAutospacing="0" w:after="0"/>
        <w:ind w:firstLine="1134"/>
        <w:jc w:val="right"/>
        <w:rPr>
          <w:sz w:val="28"/>
          <w:szCs w:val="28"/>
        </w:rPr>
      </w:pPr>
    </w:p>
    <w:p w:rsidR="00BD019C" w:rsidRPr="00653839" w:rsidRDefault="00BD019C" w:rsidP="00653839">
      <w:pPr>
        <w:pStyle w:val="a4"/>
        <w:spacing w:before="0" w:beforeAutospacing="0" w:after="0"/>
        <w:ind w:firstLine="1134"/>
        <w:jc w:val="right"/>
        <w:rPr>
          <w:sz w:val="28"/>
          <w:szCs w:val="28"/>
        </w:rPr>
      </w:pPr>
    </w:p>
    <w:p w:rsidR="00BD019C" w:rsidRPr="00653839" w:rsidRDefault="00BD019C" w:rsidP="00653839">
      <w:pPr>
        <w:pStyle w:val="a4"/>
        <w:spacing w:before="0" w:beforeAutospacing="0" w:after="0" w:line="360" w:lineRule="auto"/>
        <w:ind w:firstLine="1134"/>
        <w:jc w:val="right"/>
        <w:rPr>
          <w:sz w:val="28"/>
          <w:szCs w:val="28"/>
        </w:rPr>
      </w:pPr>
    </w:p>
    <w:p w:rsidR="00BD019C" w:rsidRPr="00653839" w:rsidRDefault="00BD019C" w:rsidP="00653839">
      <w:pPr>
        <w:pStyle w:val="a4"/>
        <w:spacing w:before="0" w:beforeAutospacing="0" w:after="0" w:line="360" w:lineRule="auto"/>
        <w:jc w:val="center"/>
        <w:rPr>
          <w:sz w:val="28"/>
          <w:szCs w:val="28"/>
        </w:rPr>
      </w:pPr>
      <w:r w:rsidRPr="00653839">
        <w:rPr>
          <w:b/>
          <w:bCs/>
          <w:sz w:val="28"/>
          <w:szCs w:val="28"/>
        </w:rPr>
        <w:t xml:space="preserve">ДОКЛАД </w:t>
      </w:r>
    </w:p>
    <w:p w:rsidR="00BD019C" w:rsidRPr="00653839" w:rsidRDefault="00BD019C" w:rsidP="00653839">
      <w:pPr>
        <w:pStyle w:val="a4"/>
        <w:spacing w:before="0" w:beforeAutospacing="0" w:after="0" w:line="360" w:lineRule="auto"/>
        <w:jc w:val="center"/>
        <w:rPr>
          <w:sz w:val="28"/>
          <w:szCs w:val="28"/>
        </w:rPr>
      </w:pPr>
      <w:r w:rsidRPr="00653839">
        <w:rPr>
          <w:b/>
          <w:bCs/>
          <w:sz w:val="28"/>
          <w:szCs w:val="28"/>
        </w:rPr>
        <w:t>ОБ АНТИМОНОПОЛЬНОМ КОМПЛАЕНСЕ</w:t>
      </w:r>
    </w:p>
    <w:p w:rsidR="00576824" w:rsidRDefault="00E9266F" w:rsidP="00653839">
      <w:pPr>
        <w:pStyle w:val="a4"/>
        <w:spacing w:before="0" w:beforeAutospacing="0" w:after="0" w:line="360" w:lineRule="auto"/>
        <w:jc w:val="center"/>
        <w:rPr>
          <w:b/>
          <w:bCs/>
          <w:sz w:val="28"/>
          <w:szCs w:val="28"/>
        </w:rPr>
      </w:pPr>
      <w:r w:rsidRPr="00653839">
        <w:rPr>
          <w:b/>
          <w:bCs/>
          <w:sz w:val="28"/>
          <w:szCs w:val="28"/>
        </w:rPr>
        <w:t xml:space="preserve">В АДМИНИСТРАЦИИ </w:t>
      </w:r>
      <w:r w:rsidR="00576824">
        <w:rPr>
          <w:b/>
          <w:bCs/>
          <w:sz w:val="28"/>
          <w:szCs w:val="28"/>
        </w:rPr>
        <w:t>ЗАКРЫТОГО</w:t>
      </w:r>
    </w:p>
    <w:p w:rsidR="00576824" w:rsidRDefault="00576824" w:rsidP="00653839">
      <w:pPr>
        <w:pStyle w:val="a4"/>
        <w:spacing w:before="0" w:beforeAutospacing="0" w:after="0" w:line="360" w:lineRule="auto"/>
        <w:jc w:val="center"/>
        <w:rPr>
          <w:b/>
          <w:bCs/>
          <w:sz w:val="28"/>
          <w:szCs w:val="28"/>
        </w:rPr>
      </w:pPr>
      <w:r>
        <w:rPr>
          <w:b/>
          <w:bCs/>
          <w:sz w:val="28"/>
          <w:szCs w:val="28"/>
        </w:rPr>
        <w:t>АДМИНИСТРАТИВНО-ТЕРРИТОРИАЛЬНОГО</w:t>
      </w:r>
    </w:p>
    <w:p w:rsidR="00BD019C" w:rsidRPr="00653839" w:rsidRDefault="00576824" w:rsidP="00653839">
      <w:pPr>
        <w:pStyle w:val="a4"/>
        <w:spacing w:before="0" w:beforeAutospacing="0" w:after="0" w:line="360" w:lineRule="auto"/>
        <w:jc w:val="center"/>
        <w:rPr>
          <w:sz w:val="28"/>
          <w:szCs w:val="28"/>
        </w:rPr>
      </w:pPr>
      <w:r>
        <w:rPr>
          <w:b/>
          <w:bCs/>
          <w:sz w:val="28"/>
          <w:szCs w:val="28"/>
        </w:rPr>
        <w:t xml:space="preserve">ОБРАЗОВАНИЯ ЗВЕЗДНЫЙ </w:t>
      </w:r>
      <w:r w:rsidRPr="00653839">
        <w:rPr>
          <w:b/>
          <w:bCs/>
          <w:sz w:val="28"/>
          <w:szCs w:val="28"/>
        </w:rPr>
        <w:t>ЗА 202</w:t>
      </w:r>
      <w:r>
        <w:rPr>
          <w:b/>
          <w:bCs/>
          <w:sz w:val="28"/>
          <w:szCs w:val="28"/>
        </w:rPr>
        <w:t>1</w:t>
      </w:r>
      <w:r w:rsidRPr="00653839">
        <w:rPr>
          <w:b/>
          <w:bCs/>
          <w:sz w:val="28"/>
          <w:szCs w:val="28"/>
        </w:rPr>
        <w:t xml:space="preserve"> ГОД</w:t>
      </w: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Pr="00653839" w:rsidRDefault="00BD019C" w:rsidP="00653839">
      <w:pPr>
        <w:pStyle w:val="a4"/>
        <w:spacing w:before="0" w:beforeAutospacing="0" w:after="0"/>
        <w:ind w:firstLine="1134"/>
        <w:jc w:val="center"/>
        <w:rPr>
          <w:sz w:val="28"/>
          <w:szCs w:val="28"/>
        </w:rPr>
      </w:pPr>
    </w:p>
    <w:p w:rsidR="00BD019C" w:rsidRDefault="00BD019C" w:rsidP="00653839">
      <w:pPr>
        <w:pStyle w:val="a4"/>
        <w:spacing w:before="0" w:beforeAutospacing="0" w:after="0"/>
        <w:ind w:firstLine="1134"/>
        <w:jc w:val="center"/>
        <w:rPr>
          <w:sz w:val="28"/>
          <w:szCs w:val="28"/>
        </w:rPr>
      </w:pPr>
    </w:p>
    <w:p w:rsidR="0055175C" w:rsidRPr="00653839" w:rsidRDefault="0055175C" w:rsidP="00653839">
      <w:pPr>
        <w:pStyle w:val="a4"/>
        <w:spacing w:before="0" w:beforeAutospacing="0" w:after="0"/>
        <w:ind w:firstLine="1134"/>
        <w:jc w:val="center"/>
        <w:rPr>
          <w:sz w:val="28"/>
          <w:szCs w:val="28"/>
        </w:rPr>
      </w:pPr>
    </w:p>
    <w:p w:rsidR="00BD019C" w:rsidRDefault="00BD019C" w:rsidP="00653839">
      <w:pPr>
        <w:pStyle w:val="a4"/>
        <w:spacing w:before="0" w:beforeAutospacing="0" w:after="0"/>
        <w:ind w:firstLine="1134"/>
        <w:jc w:val="center"/>
        <w:rPr>
          <w:sz w:val="28"/>
          <w:szCs w:val="28"/>
        </w:rPr>
      </w:pPr>
    </w:p>
    <w:p w:rsidR="00B226F5" w:rsidRPr="00653839" w:rsidRDefault="00B226F5" w:rsidP="00653839">
      <w:pPr>
        <w:pStyle w:val="a4"/>
        <w:spacing w:before="0" w:beforeAutospacing="0" w:after="0"/>
        <w:ind w:firstLine="1134"/>
        <w:jc w:val="center"/>
        <w:rPr>
          <w:sz w:val="28"/>
          <w:szCs w:val="28"/>
        </w:rPr>
      </w:pPr>
    </w:p>
    <w:p w:rsidR="00BD019C" w:rsidRDefault="00BD019C" w:rsidP="00653839">
      <w:pPr>
        <w:pStyle w:val="a4"/>
        <w:spacing w:before="0" w:beforeAutospacing="0" w:after="0"/>
        <w:ind w:firstLine="1134"/>
        <w:jc w:val="center"/>
        <w:rPr>
          <w:sz w:val="28"/>
          <w:szCs w:val="28"/>
        </w:rPr>
      </w:pPr>
    </w:p>
    <w:p w:rsidR="006D67A2" w:rsidRPr="00653839" w:rsidRDefault="006D67A2" w:rsidP="00653839">
      <w:pPr>
        <w:pStyle w:val="a4"/>
        <w:spacing w:before="0" w:beforeAutospacing="0" w:after="0"/>
        <w:ind w:firstLine="1134"/>
        <w:jc w:val="center"/>
        <w:rPr>
          <w:sz w:val="28"/>
          <w:szCs w:val="28"/>
        </w:rPr>
      </w:pPr>
    </w:p>
    <w:p w:rsidR="00BD019C" w:rsidRPr="00653839" w:rsidRDefault="00A502B4" w:rsidP="00212133">
      <w:pPr>
        <w:pStyle w:val="a4"/>
        <w:spacing w:before="0" w:beforeAutospacing="0" w:after="0"/>
        <w:jc w:val="center"/>
        <w:rPr>
          <w:b/>
          <w:bCs/>
          <w:sz w:val="28"/>
          <w:szCs w:val="28"/>
        </w:rPr>
      </w:pPr>
      <w:r w:rsidRPr="00653839">
        <w:rPr>
          <w:b/>
          <w:bCs/>
          <w:sz w:val="28"/>
          <w:szCs w:val="28"/>
        </w:rPr>
        <w:lastRenderedPageBreak/>
        <w:t>I. ОБЩИЕ ПОЛОЖЕНИЯ</w:t>
      </w:r>
    </w:p>
    <w:p w:rsidR="009E163B" w:rsidRPr="00653839" w:rsidRDefault="009E163B" w:rsidP="00653839">
      <w:pPr>
        <w:pStyle w:val="a4"/>
        <w:spacing w:before="0" w:beforeAutospacing="0" w:after="0"/>
        <w:ind w:firstLine="1134"/>
        <w:jc w:val="center"/>
        <w:rPr>
          <w:sz w:val="28"/>
          <w:szCs w:val="28"/>
        </w:rPr>
      </w:pPr>
    </w:p>
    <w:p w:rsidR="00BD019C" w:rsidRPr="00653839" w:rsidRDefault="007A497C" w:rsidP="00653839">
      <w:pPr>
        <w:pStyle w:val="a4"/>
        <w:spacing w:before="0" w:beforeAutospacing="0" w:after="0" w:line="360" w:lineRule="auto"/>
        <w:ind w:firstLine="709"/>
        <w:jc w:val="both"/>
        <w:rPr>
          <w:sz w:val="28"/>
          <w:szCs w:val="28"/>
        </w:rPr>
      </w:pPr>
      <w:r w:rsidRPr="00576824">
        <w:rPr>
          <w:bCs/>
          <w:sz w:val="28"/>
          <w:szCs w:val="28"/>
        </w:rPr>
        <w:t xml:space="preserve">1. </w:t>
      </w:r>
      <w:r w:rsidR="00BD019C" w:rsidRPr="00576824">
        <w:rPr>
          <w:bCs/>
          <w:sz w:val="28"/>
          <w:szCs w:val="28"/>
        </w:rPr>
        <w:t>Указом Президента Р</w:t>
      </w:r>
      <w:r w:rsidR="009E163B" w:rsidRPr="00576824">
        <w:rPr>
          <w:bCs/>
          <w:sz w:val="28"/>
          <w:szCs w:val="28"/>
        </w:rPr>
        <w:t xml:space="preserve">оссийской </w:t>
      </w:r>
      <w:r w:rsidR="00BD019C" w:rsidRPr="00576824">
        <w:rPr>
          <w:bCs/>
          <w:sz w:val="28"/>
          <w:szCs w:val="28"/>
        </w:rPr>
        <w:t>Ф</w:t>
      </w:r>
      <w:r w:rsidR="009E163B" w:rsidRPr="00576824">
        <w:rPr>
          <w:bCs/>
          <w:sz w:val="28"/>
          <w:szCs w:val="28"/>
        </w:rPr>
        <w:t>едерации</w:t>
      </w:r>
      <w:r w:rsidR="00BD019C" w:rsidRPr="00576824">
        <w:rPr>
          <w:bCs/>
          <w:sz w:val="28"/>
          <w:szCs w:val="28"/>
        </w:rPr>
        <w:t xml:space="preserve"> от 21.12.2017 №</w:t>
      </w:r>
      <w:r w:rsidR="009E163B" w:rsidRPr="00576824">
        <w:rPr>
          <w:bCs/>
          <w:sz w:val="28"/>
          <w:szCs w:val="28"/>
        </w:rPr>
        <w:t xml:space="preserve"> </w:t>
      </w:r>
      <w:r w:rsidR="00BD019C" w:rsidRPr="00576824">
        <w:rPr>
          <w:bCs/>
          <w:sz w:val="28"/>
          <w:szCs w:val="28"/>
        </w:rPr>
        <w:t xml:space="preserve">618 </w:t>
      </w:r>
      <w:r w:rsidR="00B00437" w:rsidRPr="00576824">
        <w:rPr>
          <w:sz w:val="28"/>
          <w:szCs w:val="28"/>
        </w:rPr>
        <w:t>«</w:t>
      </w:r>
      <w:r w:rsidR="00BD019C" w:rsidRPr="00576824">
        <w:rPr>
          <w:sz w:val="28"/>
          <w:szCs w:val="28"/>
        </w:rPr>
        <w:t>Об</w:t>
      </w:r>
      <w:r w:rsidR="00BD019C" w:rsidRPr="00653839">
        <w:rPr>
          <w:sz w:val="28"/>
          <w:szCs w:val="28"/>
        </w:rPr>
        <w:t xml:space="preserve"> основных направлениях государственной политики по развитию конкуренции</w:t>
      </w:r>
      <w:r w:rsidR="00B00437">
        <w:rPr>
          <w:sz w:val="28"/>
          <w:szCs w:val="28"/>
        </w:rPr>
        <w:t>»</w:t>
      </w:r>
      <w:r w:rsidR="00BD019C" w:rsidRPr="00653839">
        <w:rPr>
          <w:sz w:val="28"/>
          <w:szCs w:val="28"/>
        </w:rPr>
        <w:t xml:space="preserve"> Правительству Российской Федерации </w:t>
      </w:r>
      <w:r w:rsidR="00576824" w:rsidRPr="00653839">
        <w:rPr>
          <w:sz w:val="28"/>
          <w:szCs w:val="28"/>
        </w:rPr>
        <w:t xml:space="preserve">поручено </w:t>
      </w:r>
      <w:r w:rsidR="00BD019C" w:rsidRPr="00653839">
        <w:rPr>
          <w:sz w:val="28"/>
          <w:szCs w:val="28"/>
        </w:rPr>
        <w:t>в срок до 01</w:t>
      </w:r>
      <w:r w:rsidR="00576824">
        <w:rPr>
          <w:sz w:val="28"/>
          <w:szCs w:val="28"/>
        </w:rPr>
        <w:t>.03.</w:t>
      </w:r>
      <w:r w:rsidR="00BD019C" w:rsidRPr="00653839">
        <w:rPr>
          <w:sz w:val="28"/>
          <w:szCs w:val="28"/>
        </w:rPr>
        <w:t xml:space="preserve">2019 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 (абзац </w:t>
      </w:r>
      <w:r w:rsidR="00576824">
        <w:rPr>
          <w:sz w:val="28"/>
          <w:szCs w:val="28"/>
        </w:rPr>
        <w:t>девятнадцатый</w:t>
      </w:r>
      <w:r w:rsidR="00BD019C" w:rsidRPr="00653839">
        <w:rPr>
          <w:sz w:val="28"/>
          <w:szCs w:val="28"/>
        </w:rPr>
        <w:t xml:space="preserve"> подпункта </w:t>
      </w:r>
      <w:r w:rsidR="00B00437">
        <w:rPr>
          <w:sz w:val="28"/>
          <w:szCs w:val="28"/>
        </w:rPr>
        <w:t>«</w:t>
      </w:r>
      <w:r w:rsidR="00BD019C" w:rsidRPr="00653839">
        <w:rPr>
          <w:sz w:val="28"/>
          <w:szCs w:val="28"/>
        </w:rPr>
        <w:t>а</w:t>
      </w:r>
      <w:r w:rsidR="00B00437">
        <w:rPr>
          <w:sz w:val="28"/>
          <w:szCs w:val="28"/>
        </w:rPr>
        <w:t>»</w:t>
      </w:r>
      <w:r w:rsidR="00BD019C" w:rsidRPr="00653839">
        <w:rPr>
          <w:sz w:val="28"/>
          <w:szCs w:val="28"/>
        </w:rPr>
        <w:t xml:space="preserve"> пункта 2 Национального плана)</w:t>
      </w:r>
      <w:r w:rsidR="003D0FDA">
        <w:rPr>
          <w:sz w:val="28"/>
          <w:szCs w:val="28"/>
        </w:rPr>
        <w:t>.</w:t>
      </w:r>
    </w:p>
    <w:p w:rsidR="00BD019C" w:rsidRPr="00576824" w:rsidRDefault="00BD019C" w:rsidP="00653839">
      <w:pPr>
        <w:pStyle w:val="a4"/>
        <w:spacing w:before="0" w:beforeAutospacing="0" w:after="0" w:line="360" w:lineRule="auto"/>
        <w:ind w:firstLine="709"/>
        <w:jc w:val="both"/>
        <w:rPr>
          <w:sz w:val="28"/>
          <w:szCs w:val="28"/>
        </w:rPr>
      </w:pPr>
      <w:r w:rsidRPr="00576824">
        <w:rPr>
          <w:sz w:val="28"/>
          <w:szCs w:val="28"/>
        </w:rPr>
        <w:t xml:space="preserve">Пунктом 3 </w:t>
      </w:r>
      <w:r w:rsidRPr="00576824">
        <w:rPr>
          <w:bCs/>
          <w:sz w:val="28"/>
          <w:szCs w:val="28"/>
        </w:rPr>
        <w:t>распоряжения Правительства Российской Федерации от 16.08.2018 № 1697-р</w:t>
      </w:r>
      <w:r w:rsidR="00B00437" w:rsidRPr="00576824">
        <w:rPr>
          <w:bCs/>
          <w:sz w:val="28"/>
          <w:szCs w:val="28"/>
        </w:rPr>
        <w:t xml:space="preserve"> «О</w:t>
      </w:r>
      <w:r w:rsidRPr="00576824">
        <w:rPr>
          <w:sz w:val="28"/>
          <w:szCs w:val="28"/>
        </w:rPr>
        <w:t>б утверждении Плана мероприятий (</w:t>
      </w:r>
      <w:r w:rsidR="00B00437" w:rsidRPr="00576824">
        <w:rPr>
          <w:sz w:val="28"/>
          <w:szCs w:val="28"/>
        </w:rPr>
        <w:t>«</w:t>
      </w:r>
      <w:r w:rsidRPr="00576824">
        <w:rPr>
          <w:sz w:val="28"/>
          <w:szCs w:val="28"/>
        </w:rPr>
        <w:t>дорожной карты</w:t>
      </w:r>
      <w:r w:rsidR="00B00437" w:rsidRPr="00576824">
        <w:rPr>
          <w:sz w:val="28"/>
          <w:szCs w:val="28"/>
        </w:rPr>
        <w:t>»</w:t>
      </w:r>
      <w:r w:rsidRPr="00576824">
        <w:rPr>
          <w:sz w:val="28"/>
          <w:szCs w:val="28"/>
        </w:rPr>
        <w:t>)</w:t>
      </w:r>
      <w:r w:rsidRPr="00653839">
        <w:rPr>
          <w:sz w:val="28"/>
          <w:szCs w:val="28"/>
        </w:rPr>
        <w:t xml:space="preserve">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2018-2020 годы</w:t>
      </w:r>
      <w:r w:rsidR="00B00437">
        <w:rPr>
          <w:sz w:val="28"/>
          <w:szCs w:val="28"/>
        </w:rPr>
        <w:t xml:space="preserve">» </w:t>
      </w:r>
      <w:r w:rsidRPr="00653839">
        <w:rPr>
          <w:sz w:val="28"/>
          <w:szCs w:val="28"/>
        </w:rPr>
        <w:t>предусмотрено, что руководители федеральных органов исполнительной власти, ответственны</w:t>
      </w:r>
      <w:r w:rsidR="003D0FDA">
        <w:rPr>
          <w:sz w:val="28"/>
          <w:szCs w:val="28"/>
        </w:rPr>
        <w:t>е</w:t>
      </w:r>
      <w:r w:rsidRPr="00653839">
        <w:rPr>
          <w:sz w:val="28"/>
          <w:szCs w:val="28"/>
        </w:rPr>
        <w:t xml:space="preserve"> за реализацию Плана мероприятий (</w:t>
      </w:r>
      <w:r w:rsidR="00B00437">
        <w:rPr>
          <w:sz w:val="28"/>
          <w:szCs w:val="28"/>
        </w:rPr>
        <w:t>«</w:t>
      </w:r>
      <w:r w:rsidRPr="00653839">
        <w:rPr>
          <w:sz w:val="28"/>
          <w:szCs w:val="28"/>
        </w:rPr>
        <w:t>дорожной карты</w:t>
      </w:r>
      <w:r w:rsidR="00B00437">
        <w:rPr>
          <w:sz w:val="28"/>
          <w:szCs w:val="28"/>
        </w:rPr>
        <w:t>»</w:t>
      </w:r>
      <w:r w:rsidRPr="00653839">
        <w:rPr>
          <w:sz w:val="28"/>
          <w:szCs w:val="28"/>
        </w:rPr>
        <w:t xml:space="preserve">) (в том числе ФАС России), должны по согласованию с ФАС России до 1 декабря 2018 года принять акты об организации системы внутреннего обеспечения соответствия требованиям антимонопольного законодательства, а также </w:t>
      </w:r>
      <w:r w:rsidRPr="00576824">
        <w:rPr>
          <w:sz w:val="28"/>
          <w:szCs w:val="28"/>
        </w:rPr>
        <w:t xml:space="preserve">обеспечить принятие указанной системы подведомственными организациями. </w:t>
      </w:r>
    </w:p>
    <w:p w:rsidR="00BD019C" w:rsidRPr="00576824" w:rsidRDefault="00BD019C" w:rsidP="00AF5952">
      <w:pPr>
        <w:pStyle w:val="a4"/>
        <w:spacing w:before="0" w:beforeAutospacing="0" w:after="0" w:line="360" w:lineRule="auto"/>
        <w:ind w:firstLine="709"/>
        <w:jc w:val="both"/>
        <w:rPr>
          <w:sz w:val="28"/>
          <w:szCs w:val="28"/>
        </w:rPr>
      </w:pPr>
      <w:r w:rsidRPr="00576824">
        <w:rPr>
          <w:bCs/>
          <w:sz w:val="28"/>
          <w:szCs w:val="28"/>
        </w:rPr>
        <w:t>Распоряжением Правительства Российской Федерации от 18.10.2018</w:t>
      </w:r>
      <w:r w:rsidRPr="00576824">
        <w:rPr>
          <w:sz w:val="28"/>
          <w:szCs w:val="28"/>
        </w:rPr>
        <w:t xml:space="preserve"> </w:t>
      </w:r>
      <w:r w:rsidRPr="00576824">
        <w:rPr>
          <w:bCs/>
          <w:sz w:val="28"/>
          <w:szCs w:val="28"/>
        </w:rPr>
        <w:t xml:space="preserve">№ 2258-р </w:t>
      </w:r>
      <w:r w:rsidRPr="00576824">
        <w:rPr>
          <w:sz w:val="28"/>
          <w:szCs w:val="28"/>
        </w:rPr>
        <w:t>утверждены Методические рекомендации по созданию и организации</w:t>
      </w:r>
      <w:r w:rsidRPr="00653839">
        <w:rPr>
          <w:sz w:val="28"/>
          <w:szCs w:val="28"/>
        </w:rPr>
        <w:t xml:space="preserve"> федеральными органами исполнительной власти системы внутреннего обеспечения соответствия требованиям антимонопольного законодательства. Пунктом 2 распоряжения органам исполнительной власти субъектов Российской Федерации и </w:t>
      </w:r>
      <w:r w:rsidRPr="00576824">
        <w:rPr>
          <w:sz w:val="28"/>
          <w:szCs w:val="28"/>
        </w:rPr>
        <w:t>органам местного самоуправления рекомендовано руководствоваться утвержденными методическими рекомендациями.</w:t>
      </w:r>
    </w:p>
    <w:p w:rsidR="00653839" w:rsidRDefault="00052605" w:rsidP="00412E8A">
      <w:pPr>
        <w:pStyle w:val="a4"/>
        <w:spacing w:before="0" w:beforeAutospacing="0" w:after="0" w:line="360" w:lineRule="auto"/>
        <w:ind w:firstLine="709"/>
        <w:jc w:val="both"/>
        <w:rPr>
          <w:sz w:val="28"/>
          <w:szCs w:val="28"/>
        </w:rPr>
      </w:pPr>
      <w:r>
        <w:rPr>
          <w:sz w:val="28"/>
          <w:szCs w:val="28"/>
        </w:rPr>
        <w:t>Пунктом 4.1 р</w:t>
      </w:r>
      <w:r w:rsidR="00AF5952" w:rsidRPr="00576824">
        <w:rPr>
          <w:sz w:val="28"/>
          <w:szCs w:val="28"/>
        </w:rPr>
        <w:t>аспоряжени</w:t>
      </w:r>
      <w:r>
        <w:rPr>
          <w:sz w:val="28"/>
          <w:szCs w:val="28"/>
        </w:rPr>
        <w:t>я</w:t>
      </w:r>
      <w:r w:rsidR="00AF5952" w:rsidRPr="00576824">
        <w:rPr>
          <w:sz w:val="28"/>
          <w:szCs w:val="28"/>
        </w:rPr>
        <w:t xml:space="preserve"> Правительства Пермского края от 28.02.2019 № 42-</w:t>
      </w:r>
      <w:r w:rsidR="003D0FDA" w:rsidRPr="00576824">
        <w:rPr>
          <w:sz w:val="28"/>
          <w:szCs w:val="28"/>
        </w:rPr>
        <w:t>р</w:t>
      </w:r>
      <w:r w:rsidR="00AF5952" w:rsidRPr="00576824">
        <w:rPr>
          <w:sz w:val="28"/>
          <w:szCs w:val="28"/>
        </w:rPr>
        <w:t>п</w:t>
      </w:r>
      <w:r w:rsidR="00AF5952">
        <w:rPr>
          <w:sz w:val="28"/>
          <w:szCs w:val="28"/>
        </w:rPr>
        <w:t xml:space="preserve"> </w:t>
      </w:r>
      <w:r w:rsidR="00B00437">
        <w:rPr>
          <w:sz w:val="28"/>
          <w:szCs w:val="28"/>
        </w:rPr>
        <w:t>«</w:t>
      </w:r>
      <w:r w:rsidR="00AF5952" w:rsidRPr="00AF5952">
        <w:rPr>
          <w:sz w:val="28"/>
          <w:szCs w:val="28"/>
        </w:rPr>
        <w:t>О мерах,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w:t>
      </w:r>
      <w:r w:rsidR="00B00437">
        <w:rPr>
          <w:sz w:val="28"/>
          <w:szCs w:val="28"/>
        </w:rPr>
        <w:t>»</w:t>
      </w:r>
      <w:r w:rsidR="00AF5952">
        <w:rPr>
          <w:sz w:val="28"/>
          <w:szCs w:val="28"/>
        </w:rPr>
        <w:t xml:space="preserve"> </w:t>
      </w:r>
      <w:r w:rsidR="00AF5952" w:rsidRPr="00576824">
        <w:rPr>
          <w:sz w:val="28"/>
          <w:szCs w:val="28"/>
        </w:rPr>
        <w:t xml:space="preserve">органам местного самоуправления муниципальных образований Пермского края </w:t>
      </w:r>
      <w:r w:rsidR="00576824">
        <w:rPr>
          <w:sz w:val="28"/>
          <w:szCs w:val="28"/>
        </w:rPr>
        <w:t>р</w:t>
      </w:r>
      <w:r w:rsidR="00576824" w:rsidRPr="00AF5952">
        <w:rPr>
          <w:sz w:val="28"/>
          <w:szCs w:val="28"/>
        </w:rPr>
        <w:t>екомендова</w:t>
      </w:r>
      <w:r w:rsidR="00576824">
        <w:rPr>
          <w:sz w:val="28"/>
          <w:szCs w:val="28"/>
        </w:rPr>
        <w:t>но</w:t>
      </w:r>
      <w:r w:rsidR="00576824" w:rsidRPr="00576824">
        <w:rPr>
          <w:sz w:val="28"/>
          <w:szCs w:val="28"/>
        </w:rPr>
        <w:t xml:space="preserve"> </w:t>
      </w:r>
      <w:r w:rsidR="00AF5952" w:rsidRPr="00576824">
        <w:rPr>
          <w:sz w:val="28"/>
          <w:szCs w:val="28"/>
        </w:rPr>
        <w:t xml:space="preserve">при создании и организации системы внутреннего обеспечения соответствия требованиям антимонопольного законодательства руководствоваться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утвержденными распоряжением Правительства Российской Федерации от 18 октября 2018 г. </w:t>
      </w:r>
      <w:r w:rsidR="00B00437" w:rsidRPr="00576824">
        <w:rPr>
          <w:sz w:val="28"/>
          <w:szCs w:val="28"/>
        </w:rPr>
        <w:t>№</w:t>
      </w:r>
      <w:r w:rsidR="00AF5952" w:rsidRPr="00576824">
        <w:rPr>
          <w:sz w:val="28"/>
          <w:szCs w:val="28"/>
        </w:rPr>
        <w:t xml:space="preserve"> 2258-р</w:t>
      </w:r>
      <w:r w:rsidR="00AF5952" w:rsidRPr="00AF5952">
        <w:rPr>
          <w:sz w:val="28"/>
          <w:szCs w:val="28"/>
        </w:rPr>
        <w:t>.</w:t>
      </w:r>
    </w:p>
    <w:p w:rsidR="00531026" w:rsidRDefault="00531026" w:rsidP="00531026">
      <w:pPr>
        <w:pStyle w:val="a4"/>
        <w:spacing w:before="0" w:beforeAutospacing="0" w:after="0" w:line="360" w:lineRule="auto"/>
        <w:ind w:firstLine="709"/>
        <w:jc w:val="both"/>
        <w:rPr>
          <w:sz w:val="28"/>
          <w:szCs w:val="28"/>
        </w:rPr>
      </w:pPr>
      <w:r>
        <w:rPr>
          <w:sz w:val="28"/>
          <w:szCs w:val="28"/>
        </w:rPr>
        <w:t>Распоряжением</w:t>
      </w:r>
      <w:r w:rsidRPr="00052605">
        <w:rPr>
          <w:sz w:val="28"/>
          <w:szCs w:val="28"/>
        </w:rPr>
        <w:t xml:space="preserve"> </w:t>
      </w:r>
      <w:proofErr w:type="gramStart"/>
      <w:r w:rsidRPr="00052605">
        <w:rPr>
          <w:sz w:val="28"/>
          <w:szCs w:val="28"/>
        </w:rPr>
        <w:t>администрации</w:t>
      </w:r>
      <w:proofErr w:type="gramEnd"/>
      <w:r w:rsidRPr="00052605">
        <w:rPr>
          <w:sz w:val="28"/>
          <w:szCs w:val="28"/>
        </w:rPr>
        <w:t xml:space="preserve"> </w:t>
      </w:r>
      <w:r>
        <w:rPr>
          <w:sz w:val="28"/>
          <w:szCs w:val="28"/>
        </w:rPr>
        <w:t>ЗАТО Звездный от 15.04</w:t>
      </w:r>
      <w:r w:rsidRPr="00052605">
        <w:rPr>
          <w:sz w:val="28"/>
          <w:szCs w:val="28"/>
        </w:rPr>
        <w:t>.202</w:t>
      </w:r>
      <w:r>
        <w:rPr>
          <w:sz w:val="28"/>
          <w:szCs w:val="28"/>
        </w:rPr>
        <w:t>1</w:t>
      </w:r>
      <w:r w:rsidRPr="00052605">
        <w:rPr>
          <w:sz w:val="28"/>
          <w:szCs w:val="28"/>
        </w:rPr>
        <w:t xml:space="preserve"> </w:t>
      </w:r>
      <w:r>
        <w:rPr>
          <w:sz w:val="28"/>
          <w:szCs w:val="28"/>
        </w:rPr>
        <w:t>№ 40 «О назначении уполномоченного должностного лица по внедрению администрацией ЗАТО Звездный антимонопольного комплаенса» уполномоченным должностным лицом по внедрению администрацией ЗАТО Звездный антимонопольного комплаенса был назначен заместитель главы администрации ЗАТО Звездный по правовым вопросам, руководитель юридического отдела.</w:t>
      </w:r>
    </w:p>
    <w:p w:rsidR="00531026" w:rsidRDefault="000A0D17" w:rsidP="00412E8A">
      <w:pPr>
        <w:pStyle w:val="a4"/>
        <w:spacing w:before="0" w:beforeAutospacing="0" w:after="0" w:line="360" w:lineRule="auto"/>
        <w:ind w:firstLine="709"/>
        <w:jc w:val="both"/>
        <w:rPr>
          <w:sz w:val="28"/>
          <w:szCs w:val="28"/>
        </w:rPr>
      </w:pPr>
      <w:r>
        <w:rPr>
          <w:sz w:val="28"/>
          <w:szCs w:val="28"/>
        </w:rPr>
        <w:t>Распоряжением</w:t>
      </w:r>
      <w:r w:rsidRPr="00052605">
        <w:rPr>
          <w:sz w:val="28"/>
          <w:szCs w:val="28"/>
        </w:rPr>
        <w:t xml:space="preserve"> </w:t>
      </w:r>
      <w:proofErr w:type="gramStart"/>
      <w:r w:rsidRPr="00052605">
        <w:rPr>
          <w:sz w:val="28"/>
          <w:szCs w:val="28"/>
        </w:rPr>
        <w:t>администрации</w:t>
      </w:r>
      <w:proofErr w:type="gramEnd"/>
      <w:r w:rsidRPr="00052605">
        <w:rPr>
          <w:sz w:val="28"/>
          <w:szCs w:val="28"/>
        </w:rPr>
        <w:t xml:space="preserve"> </w:t>
      </w:r>
      <w:r>
        <w:rPr>
          <w:sz w:val="28"/>
          <w:szCs w:val="28"/>
        </w:rPr>
        <w:t>ЗАТО Звездный от 09.06</w:t>
      </w:r>
      <w:r w:rsidRPr="00052605">
        <w:rPr>
          <w:sz w:val="28"/>
          <w:szCs w:val="28"/>
        </w:rPr>
        <w:t>.202</w:t>
      </w:r>
      <w:r>
        <w:rPr>
          <w:sz w:val="28"/>
          <w:szCs w:val="28"/>
        </w:rPr>
        <w:t>1</w:t>
      </w:r>
      <w:r w:rsidRPr="00052605">
        <w:rPr>
          <w:sz w:val="28"/>
          <w:szCs w:val="28"/>
        </w:rPr>
        <w:t xml:space="preserve"> </w:t>
      </w:r>
      <w:r>
        <w:rPr>
          <w:sz w:val="28"/>
          <w:szCs w:val="28"/>
        </w:rPr>
        <w:t>№ 76 утвержден План мероприятий по внедрению в администрации ЗАТО Звездный системы внутреннего обеспечения соответствия требованиям антимонопольного законодательства (антимонопольного комплаенса).</w:t>
      </w:r>
    </w:p>
    <w:p w:rsidR="00AF5952" w:rsidRDefault="00052605" w:rsidP="00412E8A">
      <w:pPr>
        <w:pStyle w:val="a4"/>
        <w:spacing w:before="0" w:beforeAutospacing="0" w:after="0" w:line="360" w:lineRule="auto"/>
        <w:ind w:firstLine="709"/>
        <w:jc w:val="both"/>
        <w:rPr>
          <w:sz w:val="28"/>
          <w:szCs w:val="28"/>
        </w:rPr>
      </w:pPr>
      <w:r>
        <w:rPr>
          <w:sz w:val="28"/>
          <w:szCs w:val="28"/>
        </w:rPr>
        <w:t>Распоряжением</w:t>
      </w:r>
      <w:r w:rsidR="00412E8A" w:rsidRPr="00052605">
        <w:rPr>
          <w:sz w:val="28"/>
          <w:szCs w:val="28"/>
        </w:rPr>
        <w:t xml:space="preserve"> администрации </w:t>
      </w:r>
      <w:r>
        <w:rPr>
          <w:sz w:val="28"/>
          <w:szCs w:val="28"/>
        </w:rPr>
        <w:t>ЗАТО Звездный от 03</w:t>
      </w:r>
      <w:r w:rsidR="00412E8A" w:rsidRPr="00052605">
        <w:rPr>
          <w:sz w:val="28"/>
          <w:szCs w:val="28"/>
        </w:rPr>
        <w:t>.1</w:t>
      </w:r>
      <w:r>
        <w:rPr>
          <w:sz w:val="28"/>
          <w:szCs w:val="28"/>
        </w:rPr>
        <w:t>2</w:t>
      </w:r>
      <w:r w:rsidR="00412E8A" w:rsidRPr="00052605">
        <w:rPr>
          <w:sz w:val="28"/>
          <w:szCs w:val="28"/>
        </w:rPr>
        <w:t>.202</w:t>
      </w:r>
      <w:r>
        <w:rPr>
          <w:sz w:val="28"/>
          <w:szCs w:val="28"/>
        </w:rPr>
        <w:t>1</w:t>
      </w:r>
      <w:r w:rsidR="00412E8A" w:rsidRPr="00052605">
        <w:rPr>
          <w:sz w:val="28"/>
          <w:szCs w:val="28"/>
        </w:rPr>
        <w:t xml:space="preserve"> </w:t>
      </w:r>
      <w:r w:rsidR="00421155">
        <w:rPr>
          <w:sz w:val="28"/>
          <w:szCs w:val="28"/>
        </w:rPr>
        <w:t xml:space="preserve">№ 143 </w:t>
      </w:r>
      <w:r w:rsidR="00B00437" w:rsidRPr="00052605">
        <w:rPr>
          <w:sz w:val="28"/>
          <w:szCs w:val="28"/>
        </w:rPr>
        <w:t>«</w:t>
      </w:r>
      <w:r w:rsidR="00412E8A" w:rsidRPr="00052605">
        <w:rPr>
          <w:sz w:val="28"/>
          <w:szCs w:val="28"/>
        </w:rPr>
        <w:t>О</w:t>
      </w:r>
      <w:r>
        <w:rPr>
          <w:sz w:val="28"/>
          <w:szCs w:val="28"/>
        </w:rPr>
        <w:t>б</w:t>
      </w:r>
      <w:r w:rsidR="00412E8A" w:rsidRPr="00052605">
        <w:rPr>
          <w:sz w:val="28"/>
          <w:szCs w:val="28"/>
        </w:rPr>
        <w:t xml:space="preserve"> </w:t>
      </w:r>
      <w:r w:rsidR="00421155">
        <w:rPr>
          <w:sz w:val="28"/>
          <w:szCs w:val="28"/>
        </w:rPr>
        <w:t>утв</w:t>
      </w:r>
      <w:r w:rsidR="00412E8A" w:rsidRPr="00052605">
        <w:rPr>
          <w:sz w:val="28"/>
          <w:szCs w:val="28"/>
        </w:rPr>
        <w:t>ержден</w:t>
      </w:r>
      <w:r w:rsidR="00421155">
        <w:rPr>
          <w:sz w:val="28"/>
          <w:szCs w:val="28"/>
        </w:rPr>
        <w:t>ии</w:t>
      </w:r>
      <w:r w:rsidR="00412E8A" w:rsidRPr="00052605">
        <w:rPr>
          <w:sz w:val="28"/>
          <w:szCs w:val="28"/>
        </w:rPr>
        <w:t xml:space="preserve"> Положе</w:t>
      </w:r>
      <w:r w:rsidR="00421155">
        <w:rPr>
          <w:sz w:val="28"/>
          <w:szCs w:val="28"/>
        </w:rPr>
        <w:t>ния</w:t>
      </w:r>
      <w:r w:rsidR="00412E8A" w:rsidRPr="00052605">
        <w:rPr>
          <w:sz w:val="28"/>
          <w:szCs w:val="28"/>
        </w:rPr>
        <w:t xml:space="preserve"> об организации в администрации </w:t>
      </w:r>
      <w:r w:rsidR="00421155">
        <w:rPr>
          <w:sz w:val="28"/>
          <w:szCs w:val="28"/>
        </w:rPr>
        <w:t>ЗАТО Звездный</w:t>
      </w:r>
      <w:r w:rsidR="00412E8A" w:rsidRPr="00052605">
        <w:rPr>
          <w:sz w:val="28"/>
          <w:szCs w:val="28"/>
        </w:rPr>
        <w:t xml:space="preserve"> системы внутреннего обеспечения соответствия требованиям антимонопольного законодательства</w:t>
      </w:r>
      <w:r w:rsidR="00421155">
        <w:rPr>
          <w:sz w:val="28"/>
          <w:szCs w:val="28"/>
        </w:rPr>
        <w:t xml:space="preserve"> (антимонопольного комплаенса)</w:t>
      </w:r>
      <w:r w:rsidR="00412E8A" w:rsidRPr="00421155">
        <w:rPr>
          <w:sz w:val="28"/>
          <w:szCs w:val="28"/>
        </w:rPr>
        <w:t xml:space="preserve"> </w:t>
      </w:r>
      <w:r w:rsidR="00421155" w:rsidRPr="00421155">
        <w:rPr>
          <w:sz w:val="28"/>
          <w:szCs w:val="28"/>
        </w:rPr>
        <w:t xml:space="preserve">в целях обеспечения соответствия </w:t>
      </w:r>
      <w:r w:rsidR="00421155">
        <w:rPr>
          <w:sz w:val="28"/>
          <w:szCs w:val="28"/>
        </w:rPr>
        <w:t>деятельности администрации ЗАТО Звездный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ЗАТО Звездный</w:t>
      </w:r>
      <w:r w:rsidR="00412E8A" w:rsidRPr="00052605">
        <w:rPr>
          <w:sz w:val="28"/>
          <w:szCs w:val="28"/>
        </w:rPr>
        <w:t xml:space="preserve"> </w:t>
      </w:r>
      <w:r w:rsidR="00421155">
        <w:rPr>
          <w:sz w:val="28"/>
          <w:szCs w:val="28"/>
        </w:rPr>
        <w:t xml:space="preserve">утверждено соответствующее Положение </w:t>
      </w:r>
      <w:r w:rsidR="00412E8A" w:rsidRPr="00052605">
        <w:rPr>
          <w:sz w:val="28"/>
          <w:szCs w:val="28"/>
        </w:rPr>
        <w:t xml:space="preserve">(далее — Положение </w:t>
      </w:r>
      <w:r w:rsidR="00421155">
        <w:rPr>
          <w:sz w:val="28"/>
          <w:szCs w:val="28"/>
        </w:rPr>
        <w:t>об антимонопольном комплаенсе).</w:t>
      </w:r>
    </w:p>
    <w:p w:rsidR="00F43A4C" w:rsidRDefault="000A0D17" w:rsidP="000A0D17">
      <w:pPr>
        <w:pStyle w:val="a4"/>
        <w:spacing w:before="0" w:beforeAutospacing="0" w:after="0" w:line="360" w:lineRule="auto"/>
        <w:ind w:firstLine="709"/>
        <w:jc w:val="both"/>
        <w:rPr>
          <w:sz w:val="28"/>
          <w:szCs w:val="28"/>
        </w:rPr>
      </w:pPr>
      <w:r>
        <w:rPr>
          <w:sz w:val="28"/>
          <w:szCs w:val="28"/>
        </w:rPr>
        <w:t>Распоряжением</w:t>
      </w:r>
      <w:r w:rsidRPr="00052605">
        <w:rPr>
          <w:sz w:val="28"/>
          <w:szCs w:val="28"/>
        </w:rPr>
        <w:t xml:space="preserve"> </w:t>
      </w:r>
      <w:proofErr w:type="gramStart"/>
      <w:r w:rsidRPr="00052605">
        <w:rPr>
          <w:sz w:val="28"/>
          <w:szCs w:val="28"/>
        </w:rPr>
        <w:t>администрации</w:t>
      </w:r>
      <w:proofErr w:type="gramEnd"/>
      <w:r w:rsidRPr="00052605">
        <w:rPr>
          <w:sz w:val="28"/>
          <w:szCs w:val="28"/>
        </w:rPr>
        <w:t xml:space="preserve"> </w:t>
      </w:r>
      <w:r>
        <w:rPr>
          <w:sz w:val="28"/>
          <w:szCs w:val="28"/>
        </w:rPr>
        <w:t>ЗАТО Звездный от 0</w:t>
      </w:r>
      <w:r w:rsidR="00F43A4C">
        <w:rPr>
          <w:sz w:val="28"/>
          <w:szCs w:val="28"/>
        </w:rPr>
        <w:t>6</w:t>
      </w:r>
      <w:r w:rsidRPr="00052605">
        <w:rPr>
          <w:sz w:val="28"/>
          <w:szCs w:val="28"/>
        </w:rPr>
        <w:t>.1</w:t>
      </w:r>
      <w:r>
        <w:rPr>
          <w:sz w:val="28"/>
          <w:szCs w:val="28"/>
        </w:rPr>
        <w:t>2</w:t>
      </w:r>
      <w:r w:rsidRPr="00052605">
        <w:rPr>
          <w:sz w:val="28"/>
          <w:szCs w:val="28"/>
        </w:rPr>
        <w:t>.202</w:t>
      </w:r>
      <w:r>
        <w:rPr>
          <w:sz w:val="28"/>
          <w:szCs w:val="28"/>
        </w:rPr>
        <w:t>1</w:t>
      </w:r>
      <w:r w:rsidRPr="00052605">
        <w:rPr>
          <w:sz w:val="28"/>
          <w:szCs w:val="28"/>
        </w:rPr>
        <w:t xml:space="preserve"> </w:t>
      </w:r>
      <w:r>
        <w:rPr>
          <w:sz w:val="28"/>
          <w:szCs w:val="28"/>
        </w:rPr>
        <w:t>№ 14</w:t>
      </w:r>
      <w:r w:rsidR="00F43A4C">
        <w:rPr>
          <w:sz w:val="28"/>
          <w:szCs w:val="28"/>
        </w:rPr>
        <w:t>4</w:t>
      </w:r>
      <w:r>
        <w:rPr>
          <w:sz w:val="28"/>
          <w:szCs w:val="28"/>
        </w:rPr>
        <w:t xml:space="preserve"> </w:t>
      </w:r>
      <w:r w:rsidRPr="00052605">
        <w:rPr>
          <w:sz w:val="28"/>
          <w:szCs w:val="28"/>
        </w:rPr>
        <w:t>«О</w:t>
      </w:r>
      <w:r w:rsidR="00F43A4C">
        <w:rPr>
          <w:sz w:val="28"/>
          <w:szCs w:val="28"/>
        </w:rPr>
        <w:t xml:space="preserve"> комиссии по оценке эффективности организации и функционирования антимонопольного комплаенса</w:t>
      </w:r>
      <w:r w:rsidR="00F43A4C" w:rsidRPr="00052605">
        <w:rPr>
          <w:sz w:val="28"/>
          <w:szCs w:val="28"/>
        </w:rPr>
        <w:t xml:space="preserve"> </w:t>
      </w:r>
      <w:r w:rsidR="00F43A4C">
        <w:rPr>
          <w:sz w:val="28"/>
          <w:szCs w:val="28"/>
        </w:rPr>
        <w:t xml:space="preserve">в </w:t>
      </w:r>
      <w:r w:rsidRPr="00052605">
        <w:rPr>
          <w:sz w:val="28"/>
          <w:szCs w:val="28"/>
        </w:rPr>
        <w:t xml:space="preserve">администрации </w:t>
      </w:r>
      <w:r>
        <w:rPr>
          <w:sz w:val="28"/>
          <w:szCs w:val="28"/>
        </w:rPr>
        <w:t>ЗАТО Звездный</w:t>
      </w:r>
      <w:r w:rsidR="00F43A4C">
        <w:rPr>
          <w:sz w:val="28"/>
          <w:szCs w:val="28"/>
        </w:rPr>
        <w:t>» утверждены Положение о комиссии по оценке эффективности организации и функционирования антимонопольного комплаенса</w:t>
      </w:r>
      <w:r w:rsidR="00F43A4C" w:rsidRPr="00052605">
        <w:rPr>
          <w:sz w:val="28"/>
          <w:szCs w:val="28"/>
        </w:rPr>
        <w:t xml:space="preserve"> </w:t>
      </w:r>
      <w:r w:rsidR="00F43A4C">
        <w:rPr>
          <w:sz w:val="28"/>
          <w:szCs w:val="28"/>
        </w:rPr>
        <w:t xml:space="preserve">в </w:t>
      </w:r>
      <w:r w:rsidR="00F43A4C" w:rsidRPr="00052605">
        <w:rPr>
          <w:sz w:val="28"/>
          <w:szCs w:val="28"/>
        </w:rPr>
        <w:t xml:space="preserve">администрации </w:t>
      </w:r>
      <w:r w:rsidR="00F43A4C">
        <w:rPr>
          <w:sz w:val="28"/>
          <w:szCs w:val="28"/>
        </w:rPr>
        <w:t>ЗАТО Звездный и состав комиссии.</w:t>
      </w:r>
    </w:p>
    <w:p w:rsidR="00F43A4C" w:rsidRDefault="00F43A4C" w:rsidP="00F43A4C">
      <w:pPr>
        <w:pStyle w:val="a4"/>
        <w:spacing w:before="0" w:beforeAutospacing="0" w:after="0" w:line="360" w:lineRule="auto"/>
        <w:ind w:firstLine="709"/>
        <w:jc w:val="both"/>
        <w:rPr>
          <w:sz w:val="28"/>
          <w:szCs w:val="28"/>
        </w:rPr>
      </w:pPr>
      <w:r>
        <w:rPr>
          <w:sz w:val="28"/>
          <w:szCs w:val="28"/>
        </w:rPr>
        <w:t>Распоряжением</w:t>
      </w:r>
      <w:r w:rsidRPr="00052605">
        <w:rPr>
          <w:sz w:val="28"/>
          <w:szCs w:val="28"/>
        </w:rPr>
        <w:t xml:space="preserve"> </w:t>
      </w:r>
      <w:proofErr w:type="gramStart"/>
      <w:r w:rsidRPr="00052605">
        <w:rPr>
          <w:sz w:val="28"/>
          <w:szCs w:val="28"/>
        </w:rPr>
        <w:t>администрации</w:t>
      </w:r>
      <w:proofErr w:type="gramEnd"/>
      <w:r w:rsidRPr="00052605">
        <w:rPr>
          <w:sz w:val="28"/>
          <w:szCs w:val="28"/>
        </w:rPr>
        <w:t xml:space="preserve"> </w:t>
      </w:r>
      <w:r>
        <w:rPr>
          <w:sz w:val="28"/>
          <w:szCs w:val="28"/>
        </w:rPr>
        <w:t>ЗАТО Звездный от 06</w:t>
      </w:r>
      <w:r w:rsidRPr="00052605">
        <w:rPr>
          <w:sz w:val="28"/>
          <w:szCs w:val="28"/>
        </w:rPr>
        <w:t>.1</w:t>
      </w:r>
      <w:r>
        <w:rPr>
          <w:sz w:val="28"/>
          <w:szCs w:val="28"/>
        </w:rPr>
        <w:t>2</w:t>
      </w:r>
      <w:r w:rsidRPr="00052605">
        <w:rPr>
          <w:sz w:val="28"/>
          <w:szCs w:val="28"/>
        </w:rPr>
        <w:t>.202</w:t>
      </w:r>
      <w:r>
        <w:rPr>
          <w:sz w:val="28"/>
          <w:szCs w:val="28"/>
        </w:rPr>
        <w:t>1</w:t>
      </w:r>
      <w:r w:rsidRPr="00052605">
        <w:rPr>
          <w:sz w:val="28"/>
          <w:szCs w:val="28"/>
        </w:rPr>
        <w:t xml:space="preserve"> </w:t>
      </w:r>
      <w:r>
        <w:rPr>
          <w:sz w:val="28"/>
          <w:szCs w:val="28"/>
        </w:rPr>
        <w:t xml:space="preserve">№ 145 </w:t>
      </w:r>
      <w:r w:rsidRPr="00052605">
        <w:rPr>
          <w:sz w:val="28"/>
          <w:szCs w:val="28"/>
        </w:rPr>
        <w:t>«О</w:t>
      </w:r>
      <w:r>
        <w:rPr>
          <w:sz w:val="28"/>
          <w:szCs w:val="28"/>
        </w:rPr>
        <w:t xml:space="preserve"> методике расчета ключевых показателей эффективности функционирования антимонопольного комплаенса</w:t>
      </w:r>
      <w:r w:rsidRPr="00052605">
        <w:rPr>
          <w:sz w:val="28"/>
          <w:szCs w:val="28"/>
        </w:rPr>
        <w:t xml:space="preserve"> </w:t>
      </w:r>
      <w:r>
        <w:rPr>
          <w:sz w:val="28"/>
          <w:szCs w:val="28"/>
        </w:rPr>
        <w:t xml:space="preserve">в </w:t>
      </w:r>
      <w:r w:rsidRPr="00052605">
        <w:rPr>
          <w:sz w:val="28"/>
          <w:szCs w:val="28"/>
        </w:rPr>
        <w:t xml:space="preserve">администрации </w:t>
      </w:r>
      <w:r>
        <w:rPr>
          <w:sz w:val="28"/>
          <w:szCs w:val="28"/>
        </w:rPr>
        <w:t>ЗАТО Звездный» утверждена соответствующая Методика.</w:t>
      </w:r>
    </w:p>
    <w:p w:rsidR="00040CE9" w:rsidRPr="00040CE9" w:rsidRDefault="007A497C" w:rsidP="006C3628">
      <w:pPr>
        <w:pStyle w:val="a4"/>
        <w:spacing w:before="0" w:beforeAutospacing="0" w:after="0" w:line="360" w:lineRule="auto"/>
        <w:ind w:firstLine="709"/>
        <w:jc w:val="both"/>
        <w:rPr>
          <w:sz w:val="28"/>
          <w:szCs w:val="28"/>
        </w:rPr>
      </w:pPr>
      <w:r w:rsidRPr="009D2CD7">
        <w:rPr>
          <w:sz w:val="28"/>
          <w:szCs w:val="28"/>
        </w:rPr>
        <w:t xml:space="preserve">2. </w:t>
      </w:r>
      <w:r w:rsidR="00040CE9">
        <w:rPr>
          <w:sz w:val="28"/>
          <w:szCs w:val="28"/>
        </w:rPr>
        <w:t xml:space="preserve">В соответствии с пунктом 11 Положения </w:t>
      </w:r>
      <w:r w:rsidR="00040CE9" w:rsidRPr="00052605">
        <w:rPr>
          <w:sz w:val="28"/>
          <w:szCs w:val="28"/>
        </w:rPr>
        <w:t xml:space="preserve">об организации в администрации </w:t>
      </w:r>
      <w:r w:rsidR="00040CE9">
        <w:rPr>
          <w:sz w:val="28"/>
          <w:szCs w:val="28"/>
        </w:rPr>
        <w:t>ЗАТО Звездный</w:t>
      </w:r>
      <w:r w:rsidR="00040CE9" w:rsidRPr="00052605">
        <w:rPr>
          <w:sz w:val="28"/>
          <w:szCs w:val="28"/>
        </w:rPr>
        <w:t xml:space="preserve"> системы внутреннего обеспечения соответствия требованиям антимонопольного законодательства</w:t>
      </w:r>
      <w:r w:rsidR="00040CE9">
        <w:rPr>
          <w:sz w:val="28"/>
          <w:szCs w:val="28"/>
        </w:rPr>
        <w:t xml:space="preserve"> (антимонопольного комплаенса), утвержденного распоряжением</w:t>
      </w:r>
      <w:r w:rsidR="00040CE9" w:rsidRPr="00052605">
        <w:rPr>
          <w:sz w:val="28"/>
          <w:szCs w:val="28"/>
        </w:rPr>
        <w:t xml:space="preserve"> администрации </w:t>
      </w:r>
      <w:r w:rsidR="00040CE9">
        <w:rPr>
          <w:sz w:val="28"/>
          <w:szCs w:val="28"/>
        </w:rPr>
        <w:t>ЗАТО Звездный от 03</w:t>
      </w:r>
      <w:r w:rsidR="00040CE9" w:rsidRPr="00052605">
        <w:rPr>
          <w:sz w:val="28"/>
          <w:szCs w:val="28"/>
        </w:rPr>
        <w:t>.1</w:t>
      </w:r>
      <w:r w:rsidR="00040CE9">
        <w:rPr>
          <w:sz w:val="28"/>
          <w:szCs w:val="28"/>
        </w:rPr>
        <w:t>2</w:t>
      </w:r>
      <w:r w:rsidR="00040CE9" w:rsidRPr="00052605">
        <w:rPr>
          <w:sz w:val="28"/>
          <w:szCs w:val="28"/>
        </w:rPr>
        <w:t>.202</w:t>
      </w:r>
      <w:r w:rsidR="00040CE9">
        <w:rPr>
          <w:sz w:val="28"/>
          <w:szCs w:val="28"/>
        </w:rPr>
        <w:t>1</w:t>
      </w:r>
      <w:r w:rsidR="00040CE9" w:rsidRPr="00052605">
        <w:rPr>
          <w:sz w:val="28"/>
          <w:szCs w:val="28"/>
        </w:rPr>
        <w:t xml:space="preserve"> </w:t>
      </w:r>
      <w:r w:rsidR="00040CE9">
        <w:rPr>
          <w:sz w:val="28"/>
          <w:szCs w:val="28"/>
        </w:rPr>
        <w:t xml:space="preserve">№ 143 (далее – Положение </w:t>
      </w:r>
      <w:r w:rsidR="00040CE9" w:rsidRPr="00C54DB0">
        <w:rPr>
          <w:sz w:val="28"/>
          <w:szCs w:val="28"/>
        </w:rPr>
        <w:t>об антимонопольном комплаенсе</w:t>
      </w:r>
      <w:r w:rsidR="00040CE9">
        <w:rPr>
          <w:sz w:val="28"/>
          <w:szCs w:val="28"/>
        </w:rPr>
        <w:t>)</w:t>
      </w:r>
      <w:r w:rsidR="00AD3448">
        <w:rPr>
          <w:sz w:val="28"/>
          <w:szCs w:val="28"/>
        </w:rPr>
        <w:t>,</w:t>
      </w:r>
      <w:r w:rsidR="00040CE9">
        <w:rPr>
          <w:sz w:val="28"/>
          <w:szCs w:val="28"/>
        </w:rPr>
        <w:t xml:space="preserve"> </w:t>
      </w:r>
      <w:r w:rsidR="00040CE9" w:rsidRPr="00630DE1">
        <w:rPr>
          <w:sz w:val="28"/>
          <w:szCs w:val="28"/>
        </w:rPr>
        <w:t>функции коллегиального органа, осуществляющего оценку эффективности организации и функционирования антимонопольного комплаенса, возлагаются на комиссию по оценке эффективности организации и функционирования антимонопольного комплаенса в</w:t>
      </w:r>
      <w:r w:rsidR="00040CE9">
        <w:rPr>
          <w:sz w:val="28"/>
          <w:szCs w:val="28"/>
        </w:rPr>
        <w:t> </w:t>
      </w:r>
      <w:r w:rsidR="00040CE9" w:rsidRPr="00630DE1">
        <w:rPr>
          <w:sz w:val="28"/>
          <w:szCs w:val="28"/>
        </w:rPr>
        <w:t>администрации</w:t>
      </w:r>
      <w:r w:rsidR="00040CE9">
        <w:rPr>
          <w:sz w:val="28"/>
          <w:szCs w:val="28"/>
        </w:rPr>
        <w:t xml:space="preserve"> </w:t>
      </w:r>
      <w:r w:rsidR="00040CE9" w:rsidRPr="00040CE9">
        <w:rPr>
          <w:sz w:val="28"/>
          <w:szCs w:val="28"/>
        </w:rPr>
        <w:t>(далее – Ко</w:t>
      </w:r>
      <w:r w:rsidR="00040CE9">
        <w:rPr>
          <w:sz w:val="28"/>
          <w:szCs w:val="28"/>
        </w:rPr>
        <w:t>миссия</w:t>
      </w:r>
      <w:r w:rsidR="00040CE9" w:rsidRPr="00040CE9">
        <w:rPr>
          <w:sz w:val="28"/>
          <w:szCs w:val="28"/>
        </w:rPr>
        <w:t>).</w:t>
      </w:r>
    </w:p>
    <w:p w:rsidR="006C3628" w:rsidRDefault="000B49BE" w:rsidP="006C3628">
      <w:pPr>
        <w:pStyle w:val="a4"/>
        <w:spacing w:before="0" w:beforeAutospacing="0" w:after="0" w:line="360" w:lineRule="auto"/>
        <w:ind w:firstLine="709"/>
        <w:jc w:val="both"/>
        <w:rPr>
          <w:sz w:val="28"/>
          <w:szCs w:val="28"/>
        </w:rPr>
      </w:pPr>
      <w:r w:rsidRPr="009D2CD7">
        <w:rPr>
          <w:sz w:val="28"/>
          <w:szCs w:val="28"/>
        </w:rPr>
        <w:t xml:space="preserve">Состав </w:t>
      </w:r>
      <w:r w:rsidR="00897D70" w:rsidRPr="00040CE9">
        <w:rPr>
          <w:sz w:val="28"/>
          <w:szCs w:val="28"/>
        </w:rPr>
        <w:t>Ко</w:t>
      </w:r>
      <w:r w:rsidR="00897D70">
        <w:rPr>
          <w:sz w:val="28"/>
          <w:szCs w:val="28"/>
        </w:rPr>
        <w:t>миссии,</w:t>
      </w:r>
      <w:r w:rsidR="00897D70" w:rsidRPr="009D2CD7">
        <w:rPr>
          <w:sz w:val="28"/>
          <w:szCs w:val="28"/>
        </w:rPr>
        <w:t xml:space="preserve"> </w:t>
      </w:r>
      <w:r w:rsidR="00BD019C" w:rsidRPr="009D2CD7">
        <w:rPr>
          <w:sz w:val="28"/>
          <w:szCs w:val="28"/>
        </w:rPr>
        <w:t>осуществляющ</w:t>
      </w:r>
      <w:r w:rsidRPr="009D2CD7">
        <w:rPr>
          <w:sz w:val="28"/>
          <w:szCs w:val="28"/>
        </w:rPr>
        <w:t>е</w:t>
      </w:r>
      <w:r w:rsidR="00897D70">
        <w:rPr>
          <w:sz w:val="28"/>
          <w:szCs w:val="28"/>
        </w:rPr>
        <w:t>й</w:t>
      </w:r>
      <w:r w:rsidR="009D0C13" w:rsidRPr="009D2CD7">
        <w:rPr>
          <w:sz w:val="28"/>
          <w:szCs w:val="28"/>
        </w:rPr>
        <w:t xml:space="preserve"> </w:t>
      </w:r>
      <w:r w:rsidR="009D0C13" w:rsidRPr="009D0C13">
        <w:rPr>
          <w:sz w:val="28"/>
          <w:szCs w:val="28"/>
        </w:rPr>
        <w:t xml:space="preserve">оценку </w:t>
      </w:r>
      <w:r w:rsidR="009D2CD7">
        <w:rPr>
          <w:sz w:val="28"/>
          <w:szCs w:val="28"/>
        </w:rPr>
        <w:t>эффективности организации и функционирования в администрации ЗАТО Звездный антимонопольного комплаенса</w:t>
      </w:r>
      <w:r w:rsidR="006C3628">
        <w:rPr>
          <w:sz w:val="28"/>
          <w:szCs w:val="28"/>
        </w:rPr>
        <w:t xml:space="preserve"> и осуществляюще</w:t>
      </w:r>
      <w:r w:rsidR="00897D70">
        <w:rPr>
          <w:sz w:val="28"/>
          <w:szCs w:val="28"/>
        </w:rPr>
        <w:t>й</w:t>
      </w:r>
      <w:r w:rsidR="006C3628">
        <w:rPr>
          <w:sz w:val="28"/>
          <w:szCs w:val="28"/>
        </w:rPr>
        <w:t xml:space="preserve"> рас</w:t>
      </w:r>
      <w:r w:rsidR="001D6A3D">
        <w:rPr>
          <w:sz w:val="28"/>
          <w:szCs w:val="28"/>
        </w:rPr>
        <w:t>с</w:t>
      </w:r>
      <w:r w:rsidR="006C3628">
        <w:rPr>
          <w:sz w:val="28"/>
          <w:szCs w:val="28"/>
        </w:rPr>
        <w:t>мотрение и оценку мероприятий администрации ЗАТО Звездный в части, касающейся оценки эффективности антимонопольного комплаенса и рассмотрение и утверждение доклада об антимонопольном комплаенсе</w:t>
      </w:r>
      <w:r w:rsidR="001D6A3D">
        <w:rPr>
          <w:sz w:val="28"/>
          <w:szCs w:val="28"/>
        </w:rPr>
        <w:t>,</w:t>
      </w:r>
      <w:r w:rsidR="006C3628">
        <w:rPr>
          <w:sz w:val="28"/>
          <w:szCs w:val="28"/>
        </w:rPr>
        <w:t xml:space="preserve"> утвержден распоряжением</w:t>
      </w:r>
      <w:r w:rsidR="006C3628" w:rsidRPr="00052605">
        <w:rPr>
          <w:sz w:val="28"/>
          <w:szCs w:val="28"/>
        </w:rPr>
        <w:t xml:space="preserve"> администрации </w:t>
      </w:r>
      <w:r w:rsidR="006C3628">
        <w:rPr>
          <w:sz w:val="28"/>
          <w:szCs w:val="28"/>
        </w:rPr>
        <w:t>ЗАТО Звездный от 06</w:t>
      </w:r>
      <w:r w:rsidR="006C3628" w:rsidRPr="00052605">
        <w:rPr>
          <w:sz w:val="28"/>
          <w:szCs w:val="28"/>
        </w:rPr>
        <w:t>.1</w:t>
      </w:r>
      <w:r w:rsidR="006C3628">
        <w:rPr>
          <w:sz w:val="28"/>
          <w:szCs w:val="28"/>
        </w:rPr>
        <w:t>2</w:t>
      </w:r>
      <w:r w:rsidR="006C3628" w:rsidRPr="00052605">
        <w:rPr>
          <w:sz w:val="28"/>
          <w:szCs w:val="28"/>
        </w:rPr>
        <w:t>.202</w:t>
      </w:r>
      <w:r w:rsidR="006C3628">
        <w:rPr>
          <w:sz w:val="28"/>
          <w:szCs w:val="28"/>
        </w:rPr>
        <w:t>1</w:t>
      </w:r>
      <w:r w:rsidR="006C3628" w:rsidRPr="00052605">
        <w:rPr>
          <w:sz w:val="28"/>
          <w:szCs w:val="28"/>
        </w:rPr>
        <w:t xml:space="preserve"> </w:t>
      </w:r>
      <w:r w:rsidR="006C3628">
        <w:rPr>
          <w:sz w:val="28"/>
          <w:szCs w:val="28"/>
        </w:rPr>
        <w:t xml:space="preserve">№ 144 </w:t>
      </w:r>
      <w:r w:rsidR="006C3628" w:rsidRPr="00052605">
        <w:rPr>
          <w:sz w:val="28"/>
          <w:szCs w:val="28"/>
        </w:rPr>
        <w:t>«О</w:t>
      </w:r>
      <w:r w:rsidR="006C3628">
        <w:rPr>
          <w:sz w:val="28"/>
          <w:szCs w:val="28"/>
        </w:rPr>
        <w:t xml:space="preserve"> комиссии по оценке эффективности организации и функционирования антимонопольного комплаенса</w:t>
      </w:r>
      <w:r w:rsidR="006C3628" w:rsidRPr="00052605">
        <w:rPr>
          <w:sz w:val="28"/>
          <w:szCs w:val="28"/>
        </w:rPr>
        <w:t xml:space="preserve"> </w:t>
      </w:r>
      <w:r w:rsidR="006C3628">
        <w:rPr>
          <w:sz w:val="28"/>
          <w:szCs w:val="28"/>
        </w:rPr>
        <w:t xml:space="preserve">в </w:t>
      </w:r>
      <w:r w:rsidR="006C3628" w:rsidRPr="00052605">
        <w:rPr>
          <w:sz w:val="28"/>
          <w:szCs w:val="28"/>
        </w:rPr>
        <w:t xml:space="preserve">администрации </w:t>
      </w:r>
      <w:r w:rsidR="006C3628">
        <w:rPr>
          <w:sz w:val="28"/>
          <w:szCs w:val="28"/>
        </w:rPr>
        <w:t>ЗАТО Звездный»</w:t>
      </w:r>
      <w:r w:rsidR="00C4225B">
        <w:rPr>
          <w:sz w:val="28"/>
          <w:szCs w:val="28"/>
        </w:rPr>
        <w:t>.</w:t>
      </w:r>
    </w:p>
    <w:p w:rsidR="000D3872" w:rsidRDefault="007A497C" w:rsidP="000D3872">
      <w:pPr>
        <w:pStyle w:val="a4"/>
        <w:spacing w:before="0" w:beforeAutospacing="0" w:after="0" w:line="360" w:lineRule="auto"/>
        <w:ind w:firstLine="709"/>
        <w:jc w:val="both"/>
        <w:rPr>
          <w:sz w:val="28"/>
          <w:szCs w:val="28"/>
        </w:rPr>
      </w:pPr>
      <w:r w:rsidRPr="00A8077B">
        <w:rPr>
          <w:sz w:val="28"/>
          <w:szCs w:val="28"/>
        </w:rPr>
        <w:t xml:space="preserve">3. </w:t>
      </w:r>
      <w:r w:rsidR="00B94DC4" w:rsidRPr="00A8077B">
        <w:rPr>
          <w:sz w:val="28"/>
          <w:szCs w:val="28"/>
        </w:rPr>
        <w:t>Функции уполномоченного подразделения, связанные с организацией</w:t>
      </w:r>
      <w:r w:rsidR="00B94DC4" w:rsidRPr="00B94DC4">
        <w:rPr>
          <w:sz w:val="28"/>
          <w:szCs w:val="28"/>
        </w:rPr>
        <w:t xml:space="preserve"> и функционированием антимонопольного комплаенса</w:t>
      </w:r>
      <w:r w:rsidR="00A8077B">
        <w:rPr>
          <w:sz w:val="28"/>
          <w:szCs w:val="28"/>
        </w:rPr>
        <w:t xml:space="preserve"> в администрации ЗАТО Звездный</w:t>
      </w:r>
      <w:r w:rsidR="000D3872">
        <w:rPr>
          <w:sz w:val="28"/>
          <w:szCs w:val="28"/>
        </w:rPr>
        <w:t>,</w:t>
      </w:r>
      <w:r w:rsidR="00A8077B">
        <w:rPr>
          <w:sz w:val="28"/>
          <w:szCs w:val="28"/>
        </w:rPr>
        <w:t xml:space="preserve"> возложены на юридический отдел </w:t>
      </w:r>
      <w:r w:rsidR="000D3872">
        <w:rPr>
          <w:sz w:val="28"/>
          <w:szCs w:val="28"/>
        </w:rPr>
        <w:t xml:space="preserve">администрации ЗАТО Звездный в соответствии с пунктом 7 Положения </w:t>
      </w:r>
      <w:r w:rsidR="000D3872" w:rsidRPr="00052605">
        <w:rPr>
          <w:sz w:val="28"/>
          <w:szCs w:val="28"/>
        </w:rPr>
        <w:t xml:space="preserve">об организации в администрации </w:t>
      </w:r>
      <w:r w:rsidR="000D3872">
        <w:rPr>
          <w:sz w:val="28"/>
          <w:szCs w:val="28"/>
        </w:rPr>
        <w:t>ЗАТО Звездный</w:t>
      </w:r>
      <w:r w:rsidR="000D3872" w:rsidRPr="00052605">
        <w:rPr>
          <w:sz w:val="28"/>
          <w:szCs w:val="28"/>
        </w:rPr>
        <w:t xml:space="preserve"> системы внутреннего обеспечения соответствия требованиям антимонопольного законодательства</w:t>
      </w:r>
      <w:r w:rsidR="000D3872">
        <w:rPr>
          <w:sz w:val="28"/>
          <w:szCs w:val="28"/>
        </w:rPr>
        <w:t xml:space="preserve"> (антимонопольного комплаенса), утвержденного распоряжением</w:t>
      </w:r>
      <w:r w:rsidR="000D3872" w:rsidRPr="00052605">
        <w:rPr>
          <w:sz w:val="28"/>
          <w:szCs w:val="28"/>
        </w:rPr>
        <w:t xml:space="preserve"> администрации </w:t>
      </w:r>
      <w:r w:rsidR="000D3872">
        <w:rPr>
          <w:sz w:val="28"/>
          <w:szCs w:val="28"/>
        </w:rPr>
        <w:t>ЗАТО Звездный от 03</w:t>
      </w:r>
      <w:r w:rsidR="000D3872" w:rsidRPr="00052605">
        <w:rPr>
          <w:sz w:val="28"/>
          <w:szCs w:val="28"/>
        </w:rPr>
        <w:t>.1</w:t>
      </w:r>
      <w:r w:rsidR="000D3872">
        <w:rPr>
          <w:sz w:val="28"/>
          <w:szCs w:val="28"/>
        </w:rPr>
        <w:t>2</w:t>
      </w:r>
      <w:r w:rsidR="000D3872" w:rsidRPr="00052605">
        <w:rPr>
          <w:sz w:val="28"/>
          <w:szCs w:val="28"/>
        </w:rPr>
        <w:t>.202</w:t>
      </w:r>
      <w:r w:rsidR="000D3872">
        <w:rPr>
          <w:sz w:val="28"/>
          <w:szCs w:val="28"/>
        </w:rPr>
        <w:t>1</w:t>
      </w:r>
      <w:r w:rsidR="000D3872" w:rsidRPr="00052605">
        <w:rPr>
          <w:sz w:val="28"/>
          <w:szCs w:val="28"/>
        </w:rPr>
        <w:t xml:space="preserve"> </w:t>
      </w:r>
      <w:r w:rsidR="000D3872">
        <w:rPr>
          <w:sz w:val="28"/>
          <w:szCs w:val="28"/>
        </w:rPr>
        <w:t>№ 143</w:t>
      </w:r>
      <w:r w:rsidR="00430D7E">
        <w:rPr>
          <w:sz w:val="28"/>
          <w:szCs w:val="28"/>
        </w:rPr>
        <w:t xml:space="preserve"> (далее – Положение </w:t>
      </w:r>
      <w:r w:rsidR="00430D7E" w:rsidRPr="00C54DB0">
        <w:rPr>
          <w:sz w:val="28"/>
          <w:szCs w:val="28"/>
        </w:rPr>
        <w:t>об антимонопольном комплаенсе</w:t>
      </w:r>
      <w:r w:rsidR="00430D7E">
        <w:rPr>
          <w:sz w:val="28"/>
          <w:szCs w:val="28"/>
        </w:rPr>
        <w:t>)</w:t>
      </w:r>
      <w:r w:rsidR="000D3872">
        <w:rPr>
          <w:sz w:val="28"/>
          <w:szCs w:val="28"/>
        </w:rPr>
        <w:t>.</w:t>
      </w:r>
    </w:p>
    <w:p w:rsidR="00430D7E" w:rsidRPr="00430D7E" w:rsidRDefault="007A497C" w:rsidP="00430D7E">
      <w:pPr>
        <w:pStyle w:val="a4"/>
        <w:spacing w:before="0" w:beforeAutospacing="0" w:after="0" w:line="360" w:lineRule="auto"/>
        <w:ind w:firstLine="708"/>
        <w:jc w:val="both"/>
        <w:rPr>
          <w:sz w:val="28"/>
          <w:szCs w:val="28"/>
        </w:rPr>
      </w:pPr>
      <w:r>
        <w:rPr>
          <w:sz w:val="28"/>
          <w:szCs w:val="28"/>
        </w:rPr>
        <w:t xml:space="preserve">4. </w:t>
      </w:r>
      <w:r w:rsidR="00CE243F">
        <w:rPr>
          <w:sz w:val="28"/>
          <w:szCs w:val="28"/>
        </w:rPr>
        <w:t>Согласно пункту 10 Положения</w:t>
      </w:r>
      <w:r w:rsidR="00430D7E">
        <w:rPr>
          <w:sz w:val="28"/>
          <w:szCs w:val="28"/>
        </w:rPr>
        <w:t xml:space="preserve"> </w:t>
      </w:r>
      <w:r w:rsidR="00430D7E" w:rsidRPr="00C54DB0">
        <w:rPr>
          <w:sz w:val="28"/>
          <w:szCs w:val="28"/>
        </w:rPr>
        <w:t>об антимонопольном комплаенсе</w:t>
      </w:r>
      <w:r w:rsidR="00430D7E" w:rsidRPr="00430D7E">
        <w:rPr>
          <w:sz w:val="28"/>
          <w:szCs w:val="28"/>
        </w:rPr>
        <w:t xml:space="preserve"> </w:t>
      </w:r>
      <w:r w:rsidR="00430D7E">
        <w:rPr>
          <w:sz w:val="28"/>
          <w:szCs w:val="28"/>
        </w:rPr>
        <w:t>в</w:t>
      </w:r>
      <w:r w:rsidR="00430D7E" w:rsidRPr="00430D7E">
        <w:rPr>
          <w:sz w:val="28"/>
          <w:szCs w:val="28"/>
        </w:rPr>
        <w:t xml:space="preserve"> рамках антимонопольного комплаенса структурные подразделения администрации в соответствии с их компетенцией осуществляют следующие функции:</w:t>
      </w:r>
    </w:p>
    <w:p w:rsidR="00430D7E" w:rsidRPr="00430D7E" w:rsidRDefault="00430D7E" w:rsidP="00430D7E">
      <w:pPr>
        <w:pStyle w:val="a4"/>
        <w:spacing w:before="0" w:beforeAutospacing="0" w:after="0" w:line="360" w:lineRule="auto"/>
        <w:ind w:firstLine="709"/>
        <w:jc w:val="both"/>
        <w:rPr>
          <w:sz w:val="28"/>
          <w:szCs w:val="28"/>
        </w:rPr>
      </w:pPr>
      <w:r w:rsidRPr="00430D7E">
        <w:rPr>
          <w:sz w:val="28"/>
          <w:szCs w:val="28"/>
        </w:rPr>
        <w:t>1)</w:t>
      </w:r>
      <w:r>
        <w:rPr>
          <w:sz w:val="28"/>
          <w:szCs w:val="28"/>
        </w:rPr>
        <w:t xml:space="preserve"> </w:t>
      </w:r>
      <w:r w:rsidRPr="00430D7E">
        <w:rPr>
          <w:sz w:val="28"/>
          <w:szCs w:val="28"/>
        </w:rPr>
        <w:t>выявление несоответствия нормативных правовых актов администрации и проектов нормативных правовых актов администрации специальным нормам антимонопольного законодательства и формирование предложений по внесению изменений в нормативные правовые акты администрации и проекты нормативных правовых актов администрации в части соответствия антимонопольному законодательству;</w:t>
      </w:r>
    </w:p>
    <w:p w:rsidR="00430D7E" w:rsidRPr="00430D7E" w:rsidRDefault="00430D7E" w:rsidP="00430D7E">
      <w:pPr>
        <w:pStyle w:val="a4"/>
        <w:spacing w:before="0" w:beforeAutospacing="0" w:after="0" w:line="360" w:lineRule="auto"/>
        <w:ind w:firstLine="709"/>
        <w:jc w:val="both"/>
        <w:rPr>
          <w:sz w:val="28"/>
          <w:szCs w:val="28"/>
        </w:rPr>
      </w:pPr>
      <w:r w:rsidRPr="00430D7E">
        <w:rPr>
          <w:sz w:val="28"/>
          <w:szCs w:val="28"/>
        </w:rPr>
        <w:t>2) направление в уполномоченный орган информации о выявленных нарушениях антимонопольного законодательства за предыдущий год (наличие предостережений, штрафов, жалоб, возбуждённых дел);</w:t>
      </w:r>
    </w:p>
    <w:p w:rsidR="00430D7E" w:rsidRPr="00430D7E" w:rsidRDefault="00430D7E" w:rsidP="00430D7E">
      <w:pPr>
        <w:pStyle w:val="a4"/>
        <w:spacing w:before="0" w:beforeAutospacing="0" w:after="0" w:line="360" w:lineRule="auto"/>
        <w:ind w:firstLine="709"/>
        <w:jc w:val="both"/>
        <w:rPr>
          <w:sz w:val="28"/>
          <w:szCs w:val="28"/>
        </w:rPr>
      </w:pPr>
      <w:r w:rsidRPr="00430D7E">
        <w:rPr>
          <w:sz w:val="28"/>
          <w:szCs w:val="28"/>
        </w:rPr>
        <w:t>3) подготовка и направление в уполномоченный орган материалов и предложений в доклад об антимонопольном комплаенсе.</w:t>
      </w:r>
    </w:p>
    <w:p w:rsidR="00634483" w:rsidRPr="007D5FBC" w:rsidRDefault="006E7B02" w:rsidP="00634483">
      <w:pPr>
        <w:pStyle w:val="a4"/>
        <w:spacing w:before="0" w:beforeAutospacing="0" w:after="0" w:line="360" w:lineRule="auto"/>
        <w:ind w:firstLine="709"/>
        <w:jc w:val="both"/>
        <w:rPr>
          <w:sz w:val="28"/>
          <w:szCs w:val="28"/>
        </w:rPr>
      </w:pPr>
      <w:r>
        <w:rPr>
          <w:sz w:val="28"/>
          <w:szCs w:val="28"/>
        </w:rPr>
        <w:t>5</w:t>
      </w:r>
      <w:r w:rsidR="007A497C" w:rsidRPr="00247A95">
        <w:rPr>
          <w:sz w:val="28"/>
          <w:szCs w:val="28"/>
        </w:rPr>
        <w:t xml:space="preserve">. </w:t>
      </w:r>
      <w:r w:rsidR="00A25FB0">
        <w:rPr>
          <w:sz w:val="28"/>
          <w:szCs w:val="28"/>
        </w:rPr>
        <w:t xml:space="preserve">Согласно пункту 29 </w:t>
      </w:r>
      <w:r w:rsidR="00634483">
        <w:rPr>
          <w:sz w:val="28"/>
          <w:szCs w:val="28"/>
        </w:rPr>
        <w:t xml:space="preserve">Положения </w:t>
      </w:r>
      <w:r w:rsidR="00634483" w:rsidRPr="00C54DB0">
        <w:rPr>
          <w:sz w:val="28"/>
          <w:szCs w:val="28"/>
        </w:rPr>
        <w:t>об антимонопольном комплаенсе</w:t>
      </w:r>
      <w:r w:rsidR="00634483" w:rsidRPr="00430D7E">
        <w:rPr>
          <w:sz w:val="28"/>
          <w:szCs w:val="28"/>
        </w:rPr>
        <w:t xml:space="preserve"> </w:t>
      </w:r>
      <w:r w:rsidR="00634483" w:rsidRPr="00247A95">
        <w:rPr>
          <w:sz w:val="28"/>
          <w:szCs w:val="28"/>
        </w:rPr>
        <w:t xml:space="preserve">доклад </w:t>
      </w:r>
      <w:r w:rsidR="002E3EDE" w:rsidRPr="00247A95">
        <w:rPr>
          <w:sz w:val="28"/>
          <w:szCs w:val="28"/>
        </w:rPr>
        <w:t>об антимонопольном комплаенсе</w:t>
      </w:r>
      <w:r w:rsidR="00634483">
        <w:rPr>
          <w:sz w:val="28"/>
          <w:szCs w:val="28"/>
        </w:rPr>
        <w:t xml:space="preserve"> </w:t>
      </w:r>
      <w:r w:rsidR="00634483" w:rsidRPr="007D5FBC">
        <w:rPr>
          <w:sz w:val="28"/>
          <w:szCs w:val="28"/>
        </w:rPr>
        <w:t>должен содержать информацию:</w:t>
      </w:r>
    </w:p>
    <w:p w:rsidR="00634483" w:rsidRPr="007D5FBC" w:rsidRDefault="00634483" w:rsidP="00634483">
      <w:pPr>
        <w:pStyle w:val="a4"/>
        <w:spacing w:before="0" w:beforeAutospacing="0" w:after="0" w:line="360" w:lineRule="auto"/>
        <w:ind w:firstLine="709"/>
        <w:jc w:val="both"/>
        <w:rPr>
          <w:sz w:val="28"/>
          <w:szCs w:val="28"/>
        </w:rPr>
      </w:pPr>
      <w:r w:rsidRPr="007D5FBC">
        <w:rPr>
          <w:sz w:val="28"/>
          <w:szCs w:val="28"/>
        </w:rPr>
        <w:t>1)</w:t>
      </w:r>
      <w:r>
        <w:rPr>
          <w:sz w:val="28"/>
          <w:szCs w:val="28"/>
        </w:rPr>
        <w:t xml:space="preserve"> </w:t>
      </w:r>
      <w:r w:rsidRPr="007D5FBC">
        <w:rPr>
          <w:sz w:val="28"/>
          <w:szCs w:val="28"/>
        </w:rPr>
        <w:t>о результатах проведенной оценки рисков нарушения администрацией антимонопольного законодательства;</w:t>
      </w:r>
    </w:p>
    <w:p w:rsidR="00634483" w:rsidRPr="007D5FBC" w:rsidRDefault="00634483" w:rsidP="00634483">
      <w:pPr>
        <w:pStyle w:val="a4"/>
        <w:spacing w:before="0" w:beforeAutospacing="0" w:after="0" w:line="360" w:lineRule="auto"/>
        <w:ind w:firstLine="709"/>
        <w:jc w:val="both"/>
        <w:rPr>
          <w:sz w:val="28"/>
          <w:szCs w:val="28"/>
        </w:rPr>
      </w:pPr>
      <w:r w:rsidRPr="007D5FBC">
        <w:rPr>
          <w:sz w:val="28"/>
          <w:szCs w:val="28"/>
        </w:rPr>
        <w:t>2) об исполнении мероприятий по снижению рисков нарушения администрацией антимонопольного законодательства;</w:t>
      </w:r>
    </w:p>
    <w:p w:rsidR="00634483" w:rsidRPr="007D5FBC" w:rsidRDefault="00634483" w:rsidP="00634483">
      <w:pPr>
        <w:pStyle w:val="a4"/>
        <w:spacing w:before="0" w:beforeAutospacing="0" w:after="0" w:line="360" w:lineRule="auto"/>
        <w:ind w:firstLine="709"/>
        <w:jc w:val="both"/>
        <w:rPr>
          <w:sz w:val="28"/>
          <w:szCs w:val="28"/>
        </w:rPr>
      </w:pPr>
      <w:r w:rsidRPr="007D5FBC">
        <w:rPr>
          <w:sz w:val="28"/>
          <w:szCs w:val="28"/>
        </w:rPr>
        <w:t>3) о достижении ключевых показателей эффективности антимонопольного комплаенса.</w:t>
      </w:r>
    </w:p>
    <w:p w:rsidR="00634483" w:rsidRPr="007D5FBC" w:rsidRDefault="00A1386F" w:rsidP="00634483">
      <w:pPr>
        <w:pStyle w:val="a4"/>
        <w:spacing w:before="0" w:beforeAutospacing="0" w:after="0" w:line="360" w:lineRule="auto"/>
        <w:ind w:firstLine="709"/>
        <w:jc w:val="both"/>
        <w:rPr>
          <w:sz w:val="28"/>
          <w:szCs w:val="28"/>
        </w:rPr>
      </w:pPr>
      <w:r>
        <w:rPr>
          <w:sz w:val="28"/>
          <w:szCs w:val="28"/>
        </w:rPr>
        <w:t xml:space="preserve">Согласно пункту 30 Положения </w:t>
      </w:r>
      <w:r w:rsidRPr="00C54DB0">
        <w:rPr>
          <w:sz w:val="28"/>
          <w:szCs w:val="28"/>
        </w:rPr>
        <w:t>об антимонопольном комплаенсе</w:t>
      </w:r>
      <w:r w:rsidR="00634483">
        <w:rPr>
          <w:sz w:val="28"/>
          <w:szCs w:val="28"/>
        </w:rPr>
        <w:t xml:space="preserve"> </w:t>
      </w:r>
      <w:r w:rsidR="005D11CD" w:rsidRPr="007D5FBC">
        <w:rPr>
          <w:sz w:val="28"/>
          <w:szCs w:val="28"/>
        </w:rPr>
        <w:t xml:space="preserve">доклад </w:t>
      </w:r>
      <w:r w:rsidR="00634483" w:rsidRPr="007D5FBC">
        <w:rPr>
          <w:sz w:val="28"/>
          <w:szCs w:val="28"/>
        </w:rPr>
        <w:t>об антимонопольном комплаенсе представляется в коллегиальный орган на утверждение (не реже одного раза в год).</w:t>
      </w:r>
    </w:p>
    <w:p w:rsidR="00BD019C" w:rsidRPr="00066A74" w:rsidRDefault="00BD019C" w:rsidP="00066A74">
      <w:pPr>
        <w:pStyle w:val="a4"/>
        <w:spacing w:before="0" w:beforeAutospacing="0" w:after="0" w:line="360" w:lineRule="auto"/>
        <w:ind w:firstLine="709"/>
        <w:jc w:val="both"/>
        <w:rPr>
          <w:sz w:val="28"/>
          <w:szCs w:val="28"/>
        </w:rPr>
      </w:pPr>
      <w:r w:rsidRPr="00066A74">
        <w:rPr>
          <w:sz w:val="28"/>
          <w:szCs w:val="28"/>
        </w:rPr>
        <w:t xml:space="preserve">Информация </w:t>
      </w:r>
      <w:r w:rsidRPr="00247A95">
        <w:rPr>
          <w:sz w:val="28"/>
          <w:szCs w:val="28"/>
        </w:rPr>
        <w:t xml:space="preserve">о результатах проведенной оценки </w:t>
      </w:r>
      <w:r w:rsidR="00634483" w:rsidRPr="007D5FBC">
        <w:rPr>
          <w:sz w:val="28"/>
          <w:szCs w:val="28"/>
        </w:rPr>
        <w:t xml:space="preserve">рисков нарушения </w:t>
      </w:r>
      <w:proofErr w:type="gramStart"/>
      <w:r w:rsidR="00634483" w:rsidRPr="007D5FBC">
        <w:rPr>
          <w:sz w:val="28"/>
          <w:szCs w:val="28"/>
        </w:rPr>
        <w:t>администрацией</w:t>
      </w:r>
      <w:proofErr w:type="gramEnd"/>
      <w:r w:rsidR="00634483" w:rsidRPr="007D5FBC">
        <w:rPr>
          <w:sz w:val="28"/>
          <w:szCs w:val="28"/>
        </w:rPr>
        <w:t xml:space="preserve"> </w:t>
      </w:r>
      <w:r w:rsidR="008B067D">
        <w:rPr>
          <w:sz w:val="28"/>
          <w:szCs w:val="28"/>
        </w:rPr>
        <w:t xml:space="preserve">ЗАТО Звездный </w:t>
      </w:r>
      <w:r w:rsidR="00634483" w:rsidRPr="007D5FBC">
        <w:rPr>
          <w:sz w:val="28"/>
          <w:szCs w:val="28"/>
        </w:rPr>
        <w:t>антимонопольного законодательства</w:t>
      </w:r>
      <w:r w:rsidR="00634483" w:rsidRPr="00066A74">
        <w:rPr>
          <w:sz w:val="28"/>
          <w:szCs w:val="28"/>
        </w:rPr>
        <w:t xml:space="preserve"> </w:t>
      </w:r>
      <w:r w:rsidR="0024257E">
        <w:rPr>
          <w:sz w:val="28"/>
          <w:szCs w:val="28"/>
        </w:rPr>
        <w:t>содержится</w:t>
      </w:r>
      <w:r w:rsidRPr="00066A74">
        <w:rPr>
          <w:sz w:val="28"/>
          <w:szCs w:val="28"/>
        </w:rPr>
        <w:t xml:space="preserve"> в разделе </w:t>
      </w:r>
      <w:r w:rsidRPr="00247A95">
        <w:rPr>
          <w:sz w:val="28"/>
          <w:szCs w:val="28"/>
        </w:rPr>
        <w:t>II</w:t>
      </w:r>
      <w:r w:rsidRPr="00066A74">
        <w:rPr>
          <w:sz w:val="28"/>
          <w:szCs w:val="28"/>
        </w:rPr>
        <w:t xml:space="preserve"> </w:t>
      </w:r>
      <w:r w:rsidR="00911C94">
        <w:rPr>
          <w:sz w:val="28"/>
          <w:szCs w:val="28"/>
        </w:rPr>
        <w:t>настоящего</w:t>
      </w:r>
      <w:r w:rsidR="00066A74" w:rsidRPr="00066A74">
        <w:rPr>
          <w:sz w:val="28"/>
          <w:szCs w:val="28"/>
        </w:rPr>
        <w:t xml:space="preserve"> доклада</w:t>
      </w:r>
      <w:r w:rsidRPr="00066A74">
        <w:rPr>
          <w:sz w:val="28"/>
          <w:szCs w:val="28"/>
        </w:rPr>
        <w:t>.</w:t>
      </w:r>
    </w:p>
    <w:p w:rsidR="00066A74" w:rsidRPr="00066A74" w:rsidRDefault="00066A74" w:rsidP="00066A74">
      <w:pPr>
        <w:pStyle w:val="a4"/>
        <w:spacing w:before="0" w:beforeAutospacing="0" w:after="0" w:line="360" w:lineRule="auto"/>
        <w:ind w:firstLine="709"/>
        <w:jc w:val="both"/>
        <w:rPr>
          <w:sz w:val="28"/>
          <w:szCs w:val="28"/>
        </w:rPr>
      </w:pPr>
      <w:r w:rsidRPr="00066A74">
        <w:rPr>
          <w:sz w:val="28"/>
          <w:szCs w:val="28"/>
        </w:rPr>
        <w:t xml:space="preserve">Информация </w:t>
      </w:r>
      <w:r w:rsidRPr="00247A95">
        <w:rPr>
          <w:sz w:val="28"/>
          <w:szCs w:val="28"/>
        </w:rPr>
        <w:t xml:space="preserve">об исполнении мероприятий по снижению </w:t>
      </w:r>
      <w:r w:rsidR="00634483" w:rsidRPr="007D5FBC">
        <w:rPr>
          <w:sz w:val="28"/>
          <w:szCs w:val="28"/>
        </w:rPr>
        <w:t xml:space="preserve">рисков нарушения </w:t>
      </w:r>
      <w:proofErr w:type="gramStart"/>
      <w:r w:rsidR="00634483" w:rsidRPr="007D5FBC">
        <w:rPr>
          <w:sz w:val="28"/>
          <w:szCs w:val="28"/>
        </w:rPr>
        <w:t>администрацией</w:t>
      </w:r>
      <w:proofErr w:type="gramEnd"/>
      <w:r w:rsidR="00634483" w:rsidRPr="007D5FBC">
        <w:rPr>
          <w:sz w:val="28"/>
          <w:szCs w:val="28"/>
        </w:rPr>
        <w:t xml:space="preserve"> </w:t>
      </w:r>
      <w:r w:rsidR="008B067D">
        <w:rPr>
          <w:sz w:val="28"/>
          <w:szCs w:val="28"/>
        </w:rPr>
        <w:t xml:space="preserve">ЗАТО Звездный </w:t>
      </w:r>
      <w:r w:rsidR="00634483" w:rsidRPr="007D5FBC">
        <w:rPr>
          <w:sz w:val="28"/>
          <w:szCs w:val="28"/>
        </w:rPr>
        <w:t>антимонопольного законодательства</w:t>
      </w:r>
      <w:r w:rsidR="00634483" w:rsidRPr="00066A74">
        <w:rPr>
          <w:sz w:val="28"/>
          <w:szCs w:val="28"/>
        </w:rPr>
        <w:t xml:space="preserve"> </w:t>
      </w:r>
      <w:r w:rsidR="0024257E">
        <w:rPr>
          <w:sz w:val="28"/>
          <w:szCs w:val="28"/>
        </w:rPr>
        <w:t>содержится</w:t>
      </w:r>
      <w:r w:rsidRPr="00066A74">
        <w:rPr>
          <w:sz w:val="28"/>
          <w:szCs w:val="28"/>
        </w:rPr>
        <w:t xml:space="preserve"> в разделе </w:t>
      </w:r>
      <w:r w:rsidRPr="00247A95">
        <w:rPr>
          <w:sz w:val="28"/>
          <w:szCs w:val="28"/>
        </w:rPr>
        <w:t>I</w:t>
      </w:r>
      <w:r w:rsidRPr="00066A74">
        <w:rPr>
          <w:sz w:val="28"/>
          <w:szCs w:val="28"/>
        </w:rPr>
        <w:t xml:space="preserve">II </w:t>
      </w:r>
      <w:r w:rsidR="00911C94">
        <w:rPr>
          <w:sz w:val="28"/>
          <w:szCs w:val="28"/>
        </w:rPr>
        <w:t>настоящего</w:t>
      </w:r>
      <w:r w:rsidRPr="00066A74">
        <w:rPr>
          <w:sz w:val="28"/>
          <w:szCs w:val="28"/>
        </w:rPr>
        <w:t xml:space="preserve"> доклада.</w:t>
      </w:r>
    </w:p>
    <w:p w:rsidR="00066A74" w:rsidRDefault="00066A74" w:rsidP="00066A74">
      <w:pPr>
        <w:pStyle w:val="a4"/>
        <w:spacing w:before="0" w:beforeAutospacing="0" w:after="0" w:line="360" w:lineRule="auto"/>
        <w:ind w:firstLine="709"/>
        <w:jc w:val="both"/>
        <w:rPr>
          <w:sz w:val="28"/>
          <w:szCs w:val="28"/>
        </w:rPr>
      </w:pPr>
      <w:r w:rsidRPr="00066A74">
        <w:rPr>
          <w:sz w:val="28"/>
          <w:szCs w:val="28"/>
        </w:rPr>
        <w:t xml:space="preserve">Информация </w:t>
      </w:r>
      <w:r w:rsidRPr="00247A95">
        <w:rPr>
          <w:sz w:val="28"/>
          <w:szCs w:val="28"/>
        </w:rPr>
        <w:t xml:space="preserve">о достижении ключевых показателей эффективности антимонопольного комплаенса </w:t>
      </w:r>
      <w:r w:rsidR="0024257E">
        <w:rPr>
          <w:sz w:val="28"/>
          <w:szCs w:val="28"/>
        </w:rPr>
        <w:t>содержится</w:t>
      </w:r>
      <w:r w:rsidRPr="00066A74">
        <w:rPr>
          <w:sz w:val="28"/>
          <w:szCs w:val="28"/>
        </w:rPr>
        <w:t xml:space="preserve"> в разделе I</w:t>
      </w:r>
      <w:r w:rsidRPr="00247A95">
        <w:rPr>
          <w:sz w:val="28"/>
          <w:szCs w:val="28"/>
        </w:rPr>
        <w:t>V</w:t>
      </w:r>
      <w:r w:rsidRPr="00066A74">
        <w:rPr>
          <w:sz w:val="28"/>
          <w:szCs w:val="28"/>
        </w:rPr>
        <w:t xml:space="preserve"> </w:t>
      </w:r>
      <w:r w:rsidR="00911C94">
        <w:rPr>
          <w:sz w:val="28"/>
          <w:szCs w:val="28"/>
        </w:rPr>
        <w:t>настоящего</w:t>
      </w:r>
      <w:r w:rsidRPr="00066A74">
        <w:rPr>
          <w:sz w:val="28"/>
          <w:szCs w:val="28"/>
        </w:rPr>
        <w:t xml:space="preserve"> доклада.</w:t>
      </w:r>
    </w:p>
    <w:p w:rsidR="00066A74" w:rsidRPr="00247A95" w:rsidRDefault="00066A74" w:rsidP="00247A95">
      <w:pPr>
        <w:pStyle w:val="a4"/>
        <w:spacing w:before="0" w:beforeAutospacing="0" w:after="0" w:line="360" w:lineRule="auto"/>
        <w:ind w:firstLine="709"/>
        <w:jc w:val="center"/>
        <w:rPr>
          <w:sz w:val="28"/>
          <w:szCs w:val="28"/>
        </w:rPr>
      </w:pPr>
    </w:p>
    <w:p w:rsidR="00BD019C" w:rsidRPr="00F30971" w:rsidRDefault="00066A74" w:rsidP="00F30971">
      <w:pPr>
        <w:pStyle w:val="a4"/>
        <w:spacing w:before="0" w:beforeAutospacing="0" w:after="0" w:line="360" w:lineRule="auto"/>
        <w:jc w:val="center"/>
        <w:rPr>
          <w:b/>
          <w:bCs/>
          <w:sz w:val="28"/>
          <w:szCs w:val="28"/>
        </w:rPr>
      </w:pPr>
      <w:r w:rsidRPr="00066A74">
        <w:rPr>
          <w:b/>
          <w:bCs/>
          <w:sz w:val="28"/>
          <w:szCs w:val="28"/>
          <w:lang w:val="en-US"/>
        </w:rPr>
        <w:t>II</w:t>
      </w:r>
      <w:r w:rsidRPr="00066A74">
        <w:rPr>
          <w:b/>
          <w:bCs/>
          <w:sz w:val="28"/>
          <w:szCs w:val="28"/>
        </w:rPr>
        <w:t xml:space="preserve">. ИНФОРМАЦИЯ О РЕЗУЛЬТАТАХ ПРОВЕДЕННОЙ </w:t>
      </w:r>
      <w:r w:rsidR="008B067D" w:rsidRPr="00066A74">
        <w:rPr>
          <w:b/>
          <w:bCs/>
          <w:sz w:val="28"/>
          <w:szCs w:val="28"/>
        </w:rPr>
        <w:t xml:space="preserve">ОЦЕНКИ </w:t>
      </w:r>
      <w:r w:rsidR="008B067D" w:rsidRPr="008B067D">
        <w:rPr>
          <w:b/>
          <w:bCs/>
          <w:sz w:val="28"/>
          <w:szCs w:val="28"/>
        </w:rPr>
        <w:t xml:space="preserve">РИСКОВ НАРУШЕНИЯ АДМИНИСТРАЦИЕЙ </w:t>
      </w:r>
      <w:r w:rsidR="008B067D">
        <w:rPr>
          <w:b/>
          <w:bCs/>
          <w:sz w:val="28"/>
          <w:szCs w:val="28"/>
        </w:rPr>
        <w:t xml:space="preserve">ЗАТО ЗВЕЗДНЫЙ </w:t>
      </w:r>
      <w:r w:rsidR="008B067D" w:rsidRPr="008B067D">
        <w:rPr>
          <w:b/>
          <w:bCs/>
          <w:sz w:val="28"/>
          <w:szCs w:val="28"/>
        </w:rPr>
        <w:t>АНТИМОНОПОЛЬНОГО ЗАКОНОДАТЕЛЬСТВА</w:t>
      </w:r>
    </w:p>
    <w:p w:rsidR="006622C3" w:rsidRDefault="006622C3" w:rsidP="006622C3">
      <w:pPr>
        <w:pStyle w:val="a4"/>
        <w:spacing w:before="0" w:beforeAutospacing="0" w:after="0" w:line="360" w:lineRule="auto"/>
        <w:ind w:firstLine="709"/>
        <w:jc w:val="center"/>
        <w:rPr>
          <w:sz w:val="28"/>
          <w:szCs w:val="28"/>
        </w:rPr>
      </w:pPr>
    </w:p>
    <w:p w:rsidR="00E03003" w:rsidRDefault="00B21674" w:rsidP="00AA482F">
      <w:pPr>
        <w:pStyle w:val="a4"/>
        <w:spacing w:before="0" w:beforeAutospacing="0" w:after="0" w:line="360" w:lineRule="auto"/>
        <w:ind w:firstLine="709"/>
        <w:jc w:val="both"/>
        <w:rPr>
          <w:sz w:val="28"/>
          <w:szCs w:val="28"/>
        </w:rPr>
      </w:pPr>
      <w:r>
        <w:rPr>
          <w:sz w:val="28"/>
          <w:szCs w:val="28"/>
        </w:rPr>
        <w:t>6</w:t>
      </w:r>
      <w:r w:rsidR="00E03003">
        <w:rPr>
          <w:sz w:val="28"/>
          <w:szCs w:val="28"/>
        </w:rPr>
        <w:t xml:space="preserve">. </w:t>
      </w:r>
      <w:r w:rsidR="00E03003" w:rsidRPr="00F30971">
        <w:rPr>
          <w:sz w:val="28"/>
          <w:szCs w:val="28"/>
        </w:rPr>
        <w:t xml:space="preserve">В целях оценки рисков нарушения </w:t>
      </w:r>
      <w:proofErr w:type="gramStart"/>
      <w:r w:rsidR="00E03003" w:rsidRPr="00F30971">
        <w:rPr>
          <w:sz w:val="28"/>
          <w:szCs w:val="28"/>
        </w:rPr>
        <w:t>администрацией</w:t>
      </w:r>
      <w:proofErr w:type="gramEnd"/>
      <w:r w:rsidR="00E03003" w:rsidRPr="00F30971">
        <w:rPr>
          <w:sz w:val="28"/>
          <w:szCs w:val="28"/>
        </w:rPr>
        <w:t xml:space="preserve"> </w:t>
      </w:r>
      <w:r w:rsidR="00E03003">
        <w:rPr>
          <w:sz w:val="28"/>
          <w:szCs w:val="28"/>
        </w:rPr>
        <w:t>ЗАТО Звездный</w:t>
      </w:r>
      <w:r w:rsidR="00E03003" w:rsidRPr="00F30971">
        <w:rPr>
          <w:sz w:val="28"/>
          <w:szCs w:val="28"/>
        </w:rPr>
        <w:t xml:space="preserve"> антимонопольного законодательства уполномоченным </w:t>
      </w:r>
      <w:r w:rsidR="00E03003">
        <w:rPr>
          <w:sz w:val="28"/>
          <w:szCs w:val="28"/>
        </w:rPr>
        <w:t xml:space="preserve">органом в лице юридического отдела в 2021 году </w:t>
      </w:r>
      <w:r w:rsidR="00E03003" w:rsidRPr="00F30971">
        <w:rPr>
          <w:sz w:val="28"/>
          <w:szCs w:val="28"/>
        </w:rPr>
        <w:t>был проведен анализ факторов, событий и обстоятельств, которые влияю</w:t>
      </w:r>
      <w:r w:rsidR="00E03003">
        <w:rPr>
          <w:sz w:val="28"/>
          <w:szCs w:val="28"/>
        </w:rPr>
        <w:t>т на совершение таких нарушений</w:t>
      </w:r>
      <w:r w:rsidR="00E03003" w:rsidRPr="00AA482F">
        <w:rPr>
          <w:sz w:val="28"/>
          <w:szCs w:val="28"/>
        </w:rPr>
        <w:t>, а именно:</w:t>
      </w:r>
    </w:p>
    <w:p w:rsidR="00AA482F" w:rsidRPr="00AA482F" w:rsidRDefault="00AA482F" w:rsidP="00AA482F">
      <w:pPr>
        <w:pStyle w:val="a4"/>
        <w:spacing w:before="0" w:beforeAutospacing="0" w:after="0" w:line="360" w:lineRule="auto"/>
        <w:ind w:firstLine="709"/>
        <w:jc w:val="both"/>
        <w:rPr>
          <w:sz w:val="28"/>
          <w:szCs w:val="28"/>
        </w:rPr>
      </w:pPr>
      <w:r w:rsidRPr="00AA482F">
        <w:rPr>
          <w:sz w:val="28"/>
          <w:szCs w:val="28"/>
        </w:rPr>
        <w:t xml:space="preserve">- </w:t>
      </w:r>
      <w:r w:rsidR="008B067D">
        <w:rPr>
          <w:sz w:val="28"/>
          <w:szCs w:val="28"/>
        </w:rPr>
        <w:t>собраны</w:t>
      </w:r>
      <w:r w:rsidRPr="00AA482F">
        <w:rPr>
          <w:sz w:val="28"/>
          <w:szCs w:val="28"/>
        </w:rPr>
        <w:t xml:space="preserve"> и проанализированы сведения от </w:t>
      </w:r>
      <w:r w:rsidR="008B067D">
        <w:rPr>
          <w:sz w:val="28"/>
          <w:szCs w:val="28"/>
        </w:rPr>
        <w:t>структурных</w:t>
      </w:r>
      <w:r w:rsidRPr="00AA482F">
        <w:rPr>
          <w:sz w:val="28"/>
          <w:szCs w:val="28"/>
        </w:rPr>
        <w:t xml:space="preserve"> подразделений о нарушениях антимонопольного законодательства;</w:t>
      </w:r>
    </w:p>
    <w:p w:rsidR="00AA482F" w:rsidRPr="00AA482F" w:rsidRDefault="00AA482F" w:rsidP="00AA482F">
      <w:pPr>
        <w:pStyle w:val="a4"/>
        <w:spacing w:before="0" w:beforeAutospacing="0" w:after="0" w:line="360" w:lineRule="auto"/>
        <w:ind w:firstLine="709"/>
        <w:jc w:val="both"/>
        <w:rPr>
          <w:sz w:val="28"/>
          <w:szCs w:val="28"/>
        </w:rPr>
      </w:pPr>
      <w:r w:rsidRPr="00AA482F">
        <w:rPr>
          <w:sz w:val="28"/>
          <w:szCs w:val="28"/>
        </w:rPr>
        <w:t xml:space="preserve">- </w:t>
      </w:r>
      <w:r w:rsidR="00AD0C13">
        <w:rPr>
          <w:sz w:val="28"/>
          <w:szCs w:val="28"/>
        </w:rPr>
        <w:t xml:space="preserve">разработаны </w:t>
      </w:r>
      <w:r w:rsidR="007C6B1F">
        <w:rPr>
          <w:sz w:val="28"/>
          <w:szCs w:val="28"/>
        </w:rPr>
        <w:t xml:space="preserve">и </w:t>
      </w:r>
      <w:r w:rsidR="00E03003">
        <w:rPr>
          <w:sz w:val="28"/>
          <w:szCs w:val="28"/>
        </w:rPr>
        <w:t xml:space="preserve">приняты распоряжения </w:t>
      </w:r>
      <w:proofErr w:type="gramStart"/>
      <w:r w:rsidR="00E03003" w:rsidRPr="00F30971">
        <w:rPr>
          <w:sz w:val="28"/>
          <w:szCs w:val="28"/>
        </w:rPr>
        <w:t>администраци</w:t>
      </w:r>
      <w:r w:rsidR="00E03003">
        <w:rPr>
          <w:sz w:val="28"/>
          <w:szCs w:val="28"/>
        </w:rPr>
        <w:t>и</w:t>
      </w:r>
      <w:proofErr w:type="gramEnd"/>
      <w:r w:rsidR="00E03003" w:rsidRPr="00F30971">
        <w:rPr>
          <w:sz w:val="28"/>
          <w:szCs w:val="28"/>
        </w:rPr>
        <w:t xml:space="preserve"> </w:t>
      </w:r>
      <w:r w:rsidR="00E03003">
        <w:rPr>
          <w:sz w:val="28"/>
          <w:szCs w:val="28"/>
        </w:rPr>
        <w:t xml:space="preserve">ЗАТО Звездный (абзацы с пятого по девятый пункта 1 настоящего Доклада) по </w:t>
      </w:r>
      <w:r w:rsidR="00B21674">
        <w:rPr>
          <w:sz w:val="28"/>
          <w:szCs w:val="28"/>
        </w:rPr>
        <w:t xml:space="preserve">внедрению и </w:t>
      </w:r>
      <w:r w:rsidR="00E03003">
        <w:rPr>
          <w:sz w:val="28"/>
          <w:szCs w:val="28"/>
        </w:rPr>
        <w:t>организации антимонопольного комплаенса в администрации ЗАТО Звездный;</w:t>
      </w:r>
    </w:p>
    <w:p w:rsidR="00AA482F" w:rsidRDefault="00AA482F" w:rsidP="00AA482F">
      <w:pPr>
        <w:pStyle w:val="a4"/>
        <w:spacing w:before="0" w:beforeAutospacing="0" w:after="0" w:line="360" w:lineRule="auto"/>
        <w:ind w:firstLine="709"/>
        <w:jc w:val="both"/>
        <w:rPr>
          <w:sz w:val="28"/>
          <w:szCs w:val="28"/>
        </w:rPr>
      </w:pPr>
      <w:r w:rsidRPr="00AA482F">
        <w:rPr>
          <w:sz w:val="28"/>
          <w:szCs w:val="28"/>
        </w:rPr>
        <w:t>- проводи</w:t>
      </w:r>
      <w:r>
        <w:rPr>
          <w:sz w:val="28"/>
          <w:szCs w:val="28"/>
        </w:rPr>
        <w:t xml:space="preserve">лось </w:t>
      </w:r>
      <w:r w:rsidRPr="00AA482F">
        <w:rPr>
          <w:sz w:val="28"/>
          <w:szCs w:val="28"/>
        </w:rPr>
        <w:t xml:space="preserve">консультирование </w:t>
      </w:r>
      <w:r w:rsidR="00B21674">
        <w:rPr>
          <w:sz w:val="28"/>
          <w:szCs w:val="28"/>
        </w:rPr>
        <w:t>работников</w:t>
      </w:r>
      <w:r w:rsidRPr="00AA482F">
        <w:rPr>
          <w:sz w:val="28"/>
          <w:szCs w:val="28"/>
        </w:rPr>
        <w:t xml:space="preserve"> </w:t>
      </w:r>
      <w:proofErr w:type="gramStart"/>
      <w:r w:rsidRPr="00AA482F">
        <w:rPr>
          <w:sz w:val="28"/>
          <w:szCs w:val="28"/>
        </w:rPr>
        <w:t>администрации</w:t>
      </w:r>
      <w:proofErr w:type="gramEnd"/>
      <w:r w:rsidR="004B0C4F">
        <w:rPr>
          <w:sz w:val="28"/>
          <w:szCs w:val="28"/>
        </w:rPr>
        <w:t xml:space="preserve"> </w:t>
      </w:r>
      <w:r w:rsidR="00B21674">
        <w:rPr>
          <w:sz w:val="28"/>
          <w:szCs w:val="28"/>
        </w:rPr>
        <w:t>ЗАТО Звездный по</w:t>
      </w:r>
      <w:r w:rsidRPr="00AA482F">
        <w:rPr>
          <w:sz w:val="28"/>
          <w:szCs w:val="28"/>
        </w:rPr>
        <w:t xml:space="preserve"> соблюдени</w:t>
      </w:r>
      <w:r w:rsidR="00B21674">
        <w:rPr>
          <w:sz w:val="28"/>
          <w:szCs w:val="28"/>
        </w:rPr>
        <w:t>ю</w:t>
      </w:r>
      <w:r w:rsidRPr="00AA482F">
        <w:rPr>
          <w:sz w:val="28"/>
          <w:szCs w:val="28"/>
        </w:rPr>
        <w:t xml:space="preserve"> антимонопольного законодательства.</w:t>
      </w:r>
    </w:p>
    <w:p w:rsidR="00AA482F" w:rsidRPr="00142556" w:rsidRDefault="00184AC1" w:rsidP="00142556">
      <w:pPr>
        <w:pStyle w:val="a4"/>
        <w:spacing w:before="0" w:beforeAutospacing="0" w:after="0" w:line="360" w:lineRule="auto"/>
        <w:ind w:firstLine="709"/>
        <w:jc w:val="both"/>
        <w:rPr>
          <w:sz w:val="28"/>
          <w:szCs w:val="28"/>
        </w:rPr>
      </w:pPr>
      <w:r>
        <w:rPr>
          <w:sz w:val="28"/>
          <w:szCs w:val="28"/>
        </w:rPr>
        <w:t>7</w:t>
      </w:r>
      <w:r w:rsidR="00023027">
        <w:rPr>
          <w:sz w:val="28"/>
          <w:szCs w:val="28"/>
        </w:rPr>
        <w:t xml:space="preserve">. </w:t>
      </w:r>
      <w:r w:rsidR="00AA482F" w:rsidRPr="00AA482F">
        <w:rPr>
          <w:sz w:val="28"/>
          <w:szCs w:val="28"/>
        </w:rPr>
        <w:t xml:space="preserve">Под рисками понимались те потенциально возможные события, обстоятельства, факторы, поддающиеся определению и оценке, которые влияют на наступление такого неблагоприятного события как </w:t>
      </w:r>
      <w:r w:rsidR="00AA482F" w:rsidRPr="00142556">
        <w:rPr>
          <w:sz w:val="28"/>
          <w:szCs w:val="28"/>
        </w:rPr>
        <w:t xml:space="preserve">нарушение </w:t>
      </w:r>
      <w:proofErr w:type="gramStart"/>
      <w:r w:rsidR="00AA482F" w:rsidRPr="00142556">
        <w:rPr>
          <w:sz w:val="28"/>
          <w:szCs w:val="28"/>
        </w:rPr>
        <w:t>администрацией</w:t>
      </w:r>
      <w:proofErr w:type="gramEnd"/>
      <w:r w:rsidR="00AA482F" w:rsidRPr="00142556">
        <w:rPr>
          <w:sz w:val="28"/>
          <w:szCs w:val="28"/>
        </w:rPr>
        <w:t xml:space="preserve"> </w:t>
      </w:r>
      <w:r w:rsidR="00B21674">
        <w:rPr>
          <w:sz w:val="28"/>
          <w:szCs w:val="28"/>
        </w:rPr>
        <w:t>ЗАТО Звездный</w:t>
      </w:r>
      <w:r w:rsidR="00AA482F" w:rsidRPr="00142556">
        <w:rPr>
          <w:sz w:val="28"/>
          <w:szCs w:val="28"/>
        </w:rPr>
        <w:t xml:space="preserve"> антимонопольного законодательства.</w:t>
      </w:r>
    </w:p>
    <w:p w:rsidR="00BF7D4A" w:rsidRPr="00430D7E" w:rsidRDefault="00184AC1" w:rsidP="00BF7D4A">
      <w:pPr>
        <w:pStyle w:val="a4"/>
        <w:spacing w:before="0" w:beforeAutospacing="0" w:after="0" w:line="360" w:lineRule="auto"/>
        <w:ind w:firstLine="709"/>
        <w:jc w:val="both"/>
        <w:rPr>
          <w:sz w:val="28"/>
          <w:szCs w:val="28"/>
        </w:rPr>
      </w:pPr>
      <w:r>
        <w:rPr>
          <w:sz w:val="28"/>
          <w:szCs w:val="28"/>
        </w:rPr>
        <w:t>8</w:t>
      </w:r>
      <w:r w:rsidR="00023027">
        <w:rPr>
          <w:sz w:val="28"/>
          <w:szCs w:val="28"/>
        </w:rPr>
        <w:t xml:space="preserve">. </w:t>
      </w:r>
      <w:r w:rsidR="00BF7D4A">
        <w:rPr>
          <w:sz w:val="28"/>
          <w:szCs w:val="28"/>
        </w:rPr>
        <w:t xml:space="preserve">Руководителями структурных подразделений </w:t>
      </w:r>
      <w:proofErr w:type="gramStart"/>
      <w:r w:rsidR="00BF7D4A">
        <w:rPr>
          <w:sz w:val="28"/>
          <w:szCs w:val="28"/>
        </w:rPr>
        <w:t>администрации</w:t>
      </w:r>
      <w:proofErr w:type="gramEnd"/>
      <w:r w:rsidR="00BF7D4A">
        <w:rPr>
          <w:sz w:val="28"/>
          <w:szCs w:val="28"/>
        </w:rPr>
        <w:t xml:space="preserve"> ЗАТО Звездный в юридический отдел администрации, как уполномоченный орган по организации и функционированию антимонопольного комплаенса в администрации ЗАТО Звездный, своевременно были</w:t>
      </w:r>
      <w:r w:rsidR="00BF7D4A" w:rsidRPr="00430D7E">
        <w:rPr>
          <w:sz w:val="28"/>
          <w:szCs w:val="28"/>
        </w:rPr>
        <w:t xml:space="preserve"> направлен</w:t>
      </w:r>
      <w:r w:rsidR="00BF7D4A">
        <w:rPr>
          <w:sz w:val="28"/>
          <w:szCs w:val="28"/>
        </w:rPr>
        <w:t>ы информация</w:t>
      </w:r>
      <w:r w:rsidR="00BF7D4A" w:rsidRPr="00430D7E">
        <w:rPr>
          <w:sz w:val="28"/>
          <w:szCs w:val="28"/>
        </w:rPr>
        <w:t xml:space="preserve"> о выявленных нарушениях антимонопольного законодательства за </w:t>
      </w:r>
      <w:r w:rsidR="00BF7D4A">
        <w:rPr>
          <w:sz w:val="28"/>
          <w:szCs w:val="28"/>
        </w:rPr>
        <w:t xml:space="preserve">2021 </w:t>
      </w:r>
      <w:r w:rsidR="00BF7D4A" w:rsidRPr="00430D7E">
        <w:rPr>
          <w:sz w:val="28"/>
          <w:szCs w:val="28"/>
        </w:rPr>
        <w:t>год (наличие предостережений, штрафов, жалоб, возбуждённых дел)</w:t>
      </w:r>
      <w:r w:rsidR="00BF7D4A">
        <w:rPr>
          <w:sz w:val="28"/>
          <w:szCs w:val="28"/>
        </w:rPr>
        <w:t xml:space="preserve"> и </w:t>
      </w:r>
      <w:r w:rsidR="00BF7D4A" w:rsidRPr="00430D7E">
        <w:rPr>
          <w:sz w:val="28"/>
          <w:szCs w:val="28"/>
        </w:rPr>
        <w:t>материал</w:t>
      </w:r>
      <w:r w:rsidR="00BF7D4A">
        <w:rPr>
          <w:sz w:val="28"/>
          <w:szCs w:val="28"/>
        </w:rPr>
        <w:t>ы</w:t>
      </w:r>
      <w:r w:rsidR="00BF7D4A" w:rsidRPr="00430D7E">
        <w:rPr>
          <w:sz w:val="28"/>
          <w:szCs w:val="28"/>
        </w:rPr>
        <w:t xml:space="preserve"> и </w:t>
      </w:r>
      <w:r w:rsidR="00BF7D4A">
        <w:rPr>
          <w:sz w:val="28"/>
          <w:szCs w:val="28"/>
        </w:rPr>
        <w:t>предложения</w:t>
      </w:r>
      <w:r w:rsidR="00BF7D4A" w:rsidRPr="00430D7E">
        <w:rPr>
          <w:sz w:val="28"/>
          <w:szCs w:val="28"/>
        </w:rPr>
        <w:t xml:space="preserve"> в доклад об антимонопольном комплаенсе.</w:t>
      </w:r>
    </w:p>
    <w:p w:rsidR="008A2232" w:rsidRDefault="008A2232" w:rsidP="0096592E">
      <w:pPr>
        <w:pStyle w:val="a4"/>
        <w:spacing w:before="0" w:beforeAutospacing="0" w:after="0"/>
        <w:ind w:firstLine="708"/>
        <w:jc w:val="center"/>
        <w:rPr>
          <w:sz w:val="28"/>
          <w:szCs w:val="28"/>
        </w:rPr>
      </w:pPr>
    </w:p>
    <w:p w:rsidR="00BD019C" w:rsidRPr="002E0F44" w:rsidRDefault="00BD019C" w:rsidP="0096592E">
      <w:pPr>
        <w:pStyle w:val="a4"/>
        <w:spacing w:before="0" w:beforeAutospacing="0" w:after="0"/>
        <w:jc w:val="center"/>
        <w:rPr>
          <w:sz w:val="28"/>
          <w:szCs w:val="28"/>
        </w:rPr>
      </w:pPr>
      <w:r w:rsidRPr="002E0F44">
        <w:rPr>
          <w:b/>
          <w:bCs/>
          <w:sz w:val="28"/>
          <w:szCs w:val="28"/>
        </w:rPr>
        <w:t>Анализ выявленных рисков нарушений</w:t>
      </w:r>
    </w:p>
    <w:p w:rsidR="00E223C7" w:rsidRPr="00E223C7" w:rsidRDefault="00BD019C" w:rsidP="00E223C7">
      <w:pPr>
        <w:pStyle w:val="a4"/>
        <w:spacing w:before="0" w:beforeAutospacing="0" w:after="0"/>
        <w:jc w:val="center"/>
        <w:rPr>
          <w:b/>
          <w:bCs/>
          <w:sz w:val="28"/>
          <w:szCs w:val="28"/>
        </w:rPr>
      </w:pPr>
      <w:r w:rsidRPr="002E0F44">
        <w:rPr>
          <w:b/>
          <w:bCs/>
          <w:sz w:val="28"/>
          <w:szCs w:val="28"/>
        </w:rPr>
        <w:t>антимонопольного законодательства</w:t>
      </w:r>
    </w:p>
    <w:p w:rsidR="00095DAC" w:rsidRDefault="00095DAC" w:rsidP="005D11CD">
      <w:pPr>
        <w:pStyle w:val="a4"/>
        <w:spacing w:before="0" w:beforeAutospacing="0" w:after="0" w:line="360" w:lineRule="auto"/>
        <w:ind w:firstLine="709"/>
        <w:jc w:val="center"/>
        <w:rPr>
          <w:sz w:val="28"/>
          <w:szCs w:val="28"/>
        </w:rPr>
      </w:pPr>
    </w:p>
    <w:p w:rsidR="00023027" w:rsidRPr="00095DAC" w:rsidRDefault="005D11CD" w:rsidP="0096592E">
      <w:pPr>
        <w:pStyle w:val="a4"/>
        <w:spacing w:before="0" w:beforeAutospacing="0" w:after="0" w:line="360" w:lineRule="auto"/>
        <w:ind w:firstLine="709"/>
        <w:jc w:val="both"/>
        <w:rPr>
          <w:sz w:val="28"/>
          <w:szCs w:val="28"/>
        </w:rPr>
      </w:pPr>
      <w:r>
        <w:rPr>
          <w:sz w:val="28"/>
          <w:szCs w:val="28"/>
        </w:rPr>
        <w:t xml:space="preserve">9. </w:t>
      </w:r>
      <w:r w:rsidR="002E0F44" w:rsidRPr="00095DAC">
        <w:rPr>
          <w:sz w:val="28"/>
          <w:szCs w:val="28"/>
        </w:rPr>
        <w:t xml:space="preserve">В деятельности </w:t>
      </w:r>
      <w:proofErr w:type="gramStart"/>
      <w:r w:rsidR="002E0F44" w:rsidRPr="00095DAC">
        <w:rPr>
          <w:sz w:val="28"/>
          <w:szCs w:val="28"/>
        </w:rPr>
        <w:t>администрации</w:t>
      </w:r>
      <w:proofErr w:type="gramEnd"/>
      <w:r w:rsidR="002E0F44" w:rsidRPr="00095DAC">
        <w:rPr>
          <w:sz w:val="28"/>
          <w:szCs w:val="28"/>
        </w:rPr>
        <w:t xml:space="preserve"> </w:t>
      </w:r>
      <w:r w:rsidR="00095DAC" w:rsidRPr="00095DAC">
        <w:rPr>
          <w:sz w:val="28"/>
          <w:szCs w:val="28"/>
        </w:rPr>
        <w:t>ЗАТО Звездный</w:t>
      </w:r>
      <w:r w:rsidR="00950AEF" w:rsidRPr="00095DAC">
        <w:rPr>
          <w:sz w:val="28"/>
          <w:szCs w:val="28"/>
        </w:rPr>
        <w:t xml:space="preserve"> </w:t>
      </w:r>
      <w:r w:rsidR="00C918BE" w:rsidRPr="00095DAC">
        <w:rPr>
          <w:sz w:val="28"/>
          <w:szCs w:val="28"/>
        </w:rPr>
        <w:t>в</w:t>
      </w:r>
      <w:r w:rsidR="002E0F44" w:rsidRPr="00095DAC">
        <w:rPr>
          <w:sz w:val="28"/>
          <w:szCs w:val="28"/>
        </w:rPr>
        <w:t xml:space="preserve"> </w:t>
      </w:r>
      <w:r w:rsidR="00095DAC">
        <w:rPr>
          <w:sz w:val="28"/>
          <w:szCs w:val="28"/>
        </w:rPr>
        <w:t>2021</w:t>
      </w:r>
      <w:r w:rsidR="00F47E76" w:rsidRPr="00095DAC">
        <w:rPr>
          <w:sz w:val="28"/>
          <w:szCs w:val="28"/>
        </w:rPr>
        <w:t xml:space="preserve"> год</w:t>
      </w:r>
      <w:r w:rsidR="00C918BE" w:rsidRPr="00095DAC">
        <w:rPr>
          <w:sz w:val="28"/>
          <w:szCs w:val="28"/>
        </w:rPr>
        <w:t>у:</w:t>
      </w:r>
    </w:p>
    <w:tbl>
      <w:tblPr>
        <w:tblStyle w:val="a9"/>
        <w:tblW w:w="0" w:type="auto"/>
        <w:tblInd w:w="108" w:type="dxa"/>
        <w:tblLook w:val="04A0" w:firstRow="1" w:lastRow="0" w:firstColumn="1" w:lastColumn="0" w:noHBand="0" w:noVBand="1"/>
      </w:tblPr>
      <w:tblGrid>
        <w:gridCol w:w="563"/>
        <w:gridCol w:w="5740"/>
        <w:gridCol w:w="3217"/>
      </w:tblGrid>
      <w:tr w:rsidR="00023027" w:rsidTr="006045CD">
        <w:tc>
          <w:tcPr>
            <w:tcW w:w="567" w:type="dxa"/>
          </w:tcPr>
          <w:p w:rsidR="00023027" w:rsidRPr="00533BCA" w:rsidRDefault="00023027" w:rsidP="0096592E">
            <w:pPr>
              <w:pStyle w:val="a4"/>
              <w:spacing w:before="0" w:beforeAutospacing="0" w:after="0"/>
              <w:jc w:val="both"/>
            </w:pPr>
            <w:r w:rsidRPr="00533BCA">
              <w:t>1</w:t>
            </w:r>
          </w:p>
        </w:tc>
        <w:tc>
          <w:tcPr>
            <w:tcW w:w="5894" w:type="dxa"/>
          </w:tcPr>
          <w:p w:rsidR="00023027" w:rsidRPr="00533BCA" w:rsidRDefault="00023027" w:rsidP="0096592E">
            <w:pPr>
              <w:pStyle w:val="a4"/>
              <w:spacing w:before="0" w:beforeAutospacing="0" w:after="0"/>
              <w:jc w:val="both"/>
            </w:pPr>
            <w:r w:rsidRPr="00533BCA">
              <w:t xml:space="preserve">нарушения антимонопольного законодательства </w:t>
            </w:r>
          </w:p>
        </w:tc>
        <w:tc>
          <w:tcPr>
            <w:tcW w:w="3285" w:type="dxa"/>
          </w:tcPr>
          <w:p w:rsidR="00023027" w:rsidRPr="00533BCA" w:rsidRDefault="0096592E" w:rsidP="0096592E">
            <w:pPr>
              <w:pStyle w:val="a4"/>
              <w:spacing w:before="0" w:beforeAutospacing="0" w:after="0"/>
              <w:jc w:val="center"/>
            </w:pPr>
            <w:r w:rsidRPr="00533BCA">
              <w:t>не допускались</w:t>
            </w:r>
          </w:p>
        </w:tc>
      </w:tr>
      <w:tr w:rsidR="00023027" w:rsidTr="006045CD">
        <w:tc>
          <w:tcPr>
            <w:tcW w:w="567" w:type="dxa"/>
          </w:tcPr>
          <w:p w:rsidR="00023027" w:rsidRPr="00533BCA" w:rsidRDefault="00044F0A" w:rsidP="0096592E">
            <w:pPr>
              <w:pStyle w:val="a4"/>
              <w:spacing w:before="0" w:beforeAutospacing="0" w:after="0"/>
              <w:jc w:val="both"/>
            </w:pPr>
            <w:r w:rsidRPr="00533BCA">
              <w:t>2</w:t>
            </w:r>
          </w:p>
        </w:tc>
        <w:tc>
          <w:tcPr>
            <w:tcW w:w="5894" w:type="dxa"/>
          </w:tcPr>
          <w:p w:rsidR="00023027" w:rsidRPr="00533BCA" w:rsidRDefault="00023027" w:rsidP="0096592E">
            <w:pPr>
              <w:pStyle w:val="a4"/>
              <w:spacing w:before="0" w:beforeAutospacing="0" w:after="0"/>
              <w:jc w:val="both"/>
            </w:pPr>
            <w:r w:rsidRPr="00533BCA">
              <w:t>антимонопольным органом дела о нарушении ант</w:t>
            </w:r>
            <w:r w:rsidR="00184AC1">
              <w:t>имонопольного законодательства</w:t>
            </w:r>
          </w:p>
        </w:tc>
        <w:tc>
          <w:tcPr>
            <w:tcW w:w="3285" w:type="dxa"/>
          </w:tcPr>
          <w:p w:rsidR="00023027" w:rsidRPr="00533BCA" w:rsidRDefault="00023027" w:rsidP="0096592E">
            <w:pPr>
              <w:pStyle w:val="a4"/>
              <w:spacing w:before="0" w:beforeAutospacing="0" w:after="0"/>
              <w:jc w:val="center"/>
            </w:pPr>
            <w:r w:rsidRPr="00533BCA">
              <w:t>не возбуждались</w:t>
            </w:r>
          </w:p>
        </w:tc>
      </w:tr>
      <w:tr w:rsidR="00023027" w:rsidTr="006045CD">
        <w:tc>
          <w:tcPr>
            <w:tcW w:w="567" w:type="dxa"/>
          </w:tcPr>
          <w:p w:rsidR="00023027" w:rsidRPr="00533BCA" w:rsidRDefault="00044F0A" w:rsidP="0096592E">
            <w:pPr>
              <w:pStyle w:val="a4"/>
              <w:spacing w:before="0" w:beforeAutospacing="0" w:after="0"/>
              <w:jc w:val="both"/>
            </w:pPr>
            <w:r w:rsidRPr="00533BCA">
              <w:t>3</w:t>
            </w:r>
          </w:p>
        </w:tc>
        <w:tc>
          <w:tcPr>
            <w:tcW w:w="5894" w:type="dxa"/>
          </w:tcPr>
          <w:p w:rsidR="00023027" w:rsidRPr="00533BCA" w:rsidRDefault="00023027" w:rsidP="0096592E">
            <w:pPr>
              <w:pStyle w:val="a4"/>
              <w:spacing w:before="0" w:beforeAutospacing="0" w:after="0"/>
              <w:jc w:val="both"/>
            </w:pPr>
            <w:r w:rsidRPr="00533BCA">
              <w:t>предупреждения о прекращении действий (бездействия), которые содержат признаки нарушения ан</w:t>
            </w:r>
            <w:r w:rsidR="00184AC1">
              <w:t>тимонопольного законодательства</w:t>
            </w:r>
          </w:p>
        </w:tc>
        <w:tc>
          <w:tcPr>
            <w:tcW w:w="3285" w:type="dxa"/>
          </w:tcPr>
          <w:p w:rsidR="00023027" w:rsidRPr="00533BCA" w:rsidRDefault="00023027" w:rsidP="0096592E">
            <w:pPr>
              <w:pStyle w:val="a4"/>
              <w:spacing w:before="0" w:beforeAutospacing="0" w:after="0"/>
              <w:jc w:val="center"/>
            </w:pPr>
            <w:r w:rsidRPr="00533BCA">
              <w:t>не выдавались</w:t>
            </w:r>
          </w:p>
        </w:tc>
      </w:tr>
      <w:tr w:rsidR="00023027" w:rsidTr="006045CD">
        <w:tc>
          <w:tcPr>
            <w:tcW w:w="567" w:type="dxa"/>
          </w:tcPr>
          <w:p w:rsidR="00023027" w:rsidRPr="00533BCA" w:rsidRDefault="00044F0A" w:rsidP="0096592E">
            <w:pPr>
              <w:pStyle w:val="a4"/>
              <w:spacing w:before="0" w:beforeAutospacing="0" w:after="0"/>
              <w:jc w:val="both"/>
            </w:pPr>
            <w:r w:rsidRPr="00533BCA">
              <w:t>4</w:t>
            </w:r>
          </w:p>
        </w:tc>
        <w:tc>
          <w:tcPr>
            <w:tcW w:w="5894" w:type="dxa"/>
          </w:tcPr>
          <w:p w:rsidR="00023027" w:rsidRPr="00533BCA" w:rsidRDefault="00023027" w:rsidP="0096592E">
            <w:pPr>
              <w:pStyle w:val="a4"/>
              <w:spacing w:before="0" w:beforeAutospacing="0" w:after="0"/>
              <w:jc w:val="both"/>
            </w:pPr>
            <w:r w:rsidRPr="00533BCA">
              <w:t>привлечения к административной ответственности в виде наложения административных штрафов на должностных лиц или в виде их дисквалифи</w:t>
            </w:r>
            <w:r w:rsidR="00184AC1">
              <w:t>кации</w:t>
            </w:r>
          </w:p>
        </w:tc>
        <w:tc>
          <w:tcPr>
            <w:tcW w:w="3285" w:type="dxa"/>
          </w:tcPr>
          <w:p w:rsidR="00023027" w:rsidRPr="00533BCA" w:rsidRDefault="005D11CD" w:rsidP="0096592E">
            <w:pPr>
              <w:pStyle w:val="a4"/>
              <w:spacing w:before="0" w:beforeAutospacing="0" w:after="0"/>
              <w:jc w:val="center"/>
            </w:pPr>
            <w:r>
              <w:t xml:space="preserve">имелось </w:t>
            </w:r>
            <w:r w:rsidR="00095DAC">
              <w:t>1</w:t>
            </w:r>
          </w:p>
        </w:tc>
      </w:tr>
      <w:tr w:rsidR="00023027" w:rsidTr="006045CD">
        <w:tc>
          <w:tcPr>
            <w:tcW w:w="567" w:type="dxa"/>
          </w:tcPr>
          <w:p w:rsidR="00023027" w:rsidRPr="00533BCA" w:rsidRDefault="00044F0A" w:rsidP="0096592E">
            <w:pPr>
              <w:pStyle w:val="a4"/>
              <w:spacing w:before="0" w:beforeAutospacing="0" w:after="0"/>
              <w:jc w:val="both"/>
            </w:pPr>
            <w:r w:rsidRPr="00533BCA">
              <w:t>5</w:t>
            </w:r>
          </w:p>
        </w:tc>
        <w:tc>
          <w:tcPr>
            <w:tcW w:w="5894" w:type="dxa"/>
          </w:tcPr>
          <w:p w:rsidR="00023027" w:rsidRPr="00533BCA" w:rsidRDefault="00023027" w:rsidP="0096592E">
            <w:pPr>
              <w:pStyle w:val="a4"/>
              <w:spacing w:before="0" w:beforeAutospacing="0" w:after="0"/>
              <w:jc w:val="both"/>
            </w:pPr>
            <w:r w:rsidRPr="00533BCA">
              <w:t>обжалования в судебных органах действий (бездействий) должностных лиц  и (или) правовых актов, связанных с несоблюдением ан</w:t>
            </w:r>
            <w:r w:rsidR="00184AC1">
              <w:t>тимонопольного законодательства</w:t>
            </w:r>
          </w:p>
        </w:tc>
        <w:tc>
          <w:tcPr>
            <w:tcW w:w="3285" w:type="dxa"/>
          </w:tcPr>
          <w:p w:rsidR="00023027" w:rsidRPr="00533BCA" w:rsidRDefault="00023027" w:rsidP="00184AC1">
            <w:pPr>
              <w:pStyle w:val="a4"/>
              <w:spacing w:before="0" w:beforeAutospacing="0" w:after="0"/>
              <w:jc w:val="center"/>
            </w:pPr>
            <w:r w:rsidRPr="00533BCA">
              <w:t>не име</w:t>
            </w:r>
            <w:r w:rsidR="00184AC1">
              <w:t>лось</w:t>
            </w:r>
          </w:p>
        </w:tc>
      </w:tr>
      <w:tr w:rsidR="00023027" w:rsidTr="006045CD">
        <w:tc>
          <w:tcPr>
            <w:tcW w:w="567" w:type="dxa"/>
          </w:tcPr>
          <w:p w:rsidR="00023027" w:rsidRPr="00533BCA" w:rsidRDefault="00044F0A" w:rsidP="0096592E">
            <w:pPr>
              <w:pStyle w:val="a4"/>
              <w:spacing w:before="0" w:beforeAutospacing="0" w:after="0"/>
              <w:jc w:val="both"/>
            </w:pPr>
            <w:r w:rsidRPr="00533BCA">
              <w:t>6</w:t>
            </w:r>
          </w:p>
        </w:tc>
        <w:tc>
          <w:tcPr>
            <w:tcW w:w="5894" w:type="dxa"/>
          </w:tcPr>
          <w:p w:rsidR="00023027" w:rsidRPr="00533BCA" w:rsidRDefault="00023027" w:rsidP="0096592E">
            <w:pPr>
              <w:pStyle w:val="a4"/>
              <w:spacing w:before="0" w:beforeAutospacing="0" w:after="0"/>
              <w:jc w:val="both"/>
            </w:pPr>
            <w:r w:rsidRPr="00533BCA">
              <w:t>предупреждения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w:t>
            </w:r>
            <w:r w:rsidR="00184AC1">
              <w:t>ию последствий такого нарушения</w:t>
            </w:r>
          </w:p>
        </w:tc>
        <w:tc>
          <w:tcPr>
            <w:tcW w:w="3285" w:type="dxa"/>
          </w:tcPr>
          <w:p w:rsidR="00023027" w:rsidRPr="00533BCA" w:rsidRDefault="00023027" w:rsidP="0096592E">
            <w:pPr>
              <w:pStyle w:val="a4"/>
              <w:spacing w:before="0" w:beforeAutospacing="0" w:after="0"/>
              <w:jc w:val="center"/>
            </w:pPr>
            <w:r w:rsidRPr="00533BCA">
              <w:t>отсутствуют</w:t>
            </w:r>
          </w:p>
        </w:tc>
      </w:tr>
      <w:tr w:rsidR="00023027" w:rsidTr="006045CD">
        <w:tc>
          <w:tcPr>
            <w:tcW w:w="567" w:type="dxa"/>
          </w:tcPr>
          <w:p w:rsidR="00023027" w:rsidRPr="00533BCA" w:rsidRDefault="00044F0A" w:rsidP="0096592E">
            <w:pPr>
              <w:pStyle w:val="a4"/>
              <w:spacing w:before="0" w:beforeAutospacing="0" w:after="0"/>
              <w:jc w:val="both"/>
            </w:pPr>
            <w:r w:rsidRPr="00533BCA">
              <w:t>7</w:t>
            </w:r>
          </w:p>
        </w:tc>
        <w:tc>
          <w:tcPr>
            <w:tcW w:w="5894" w:type="dxa"/>
          </w:tcPr>
          <w:p w:rsidR="00023027" w:rsidRPr="00533BCA" w:rsidRDefault="00023027" w:rsidP="0096592E">
            <w:pPr>
              <w:pStyle w:val="a4"/>
              <w:spacing w:before="0" w:beforeAutospacing="0" w:after="0"/>
              <w:jc w:val="both"/>
            </w:pPr>
            <w:r w:rsidRPr="00533BCA">
              <w:t>предостережения о недопустимости совершения действий, которые могут привести к нарушению ан</w:t>
            </w:r>
            <w:r w:rsidR="00184AC1">
              <w:t>тимонопольного законодательства</w:t>
            </w:r>
          </w:p>
        </w:tc>
        <w:tc>
          <w:tcPr>
            <w:tcW w:w="3285" w:type="dxa"/>
          </w:tcPr>
          <w:p w:rsidR="00023027" w:rsidRPr="00533BCA" w:rsidRDefault="00184AC1" w:rsidP="00184AC1">
            <w:pPr>
              <w:pStyle w:val="a4"/>
              <w:spacing w:before="0" w:beforeAutospacing="0" w:after="0"/>
              <w:jc w:val="center"/>
            </w:pPr>
            <w:r>
              <w:t>не выдавались</w:t>
            </w:r>
          </w:p>
        </w:tc>
      </w:tr>
      <w:tr w:rsidR="00023027" w:rsidTr="006045CD">
        <w:tc>
          <w:tcPr>
            <w:tcW w:w="567" w:type="dxa"/>
          </w:tcPr>
          <w:p w:rsidR="00023027" w:rsidRPr="00533BCA" w:rsidRDefault="00044F0A" w:rsidP="0096592E">
            <w:pPr>
              <w:pStyle w:val="a4"/>
              <w:spacing w:before="0" w:beforeAutospacing="0" w:after="0"/>
              <w:jc w:val="both"/>
            </w:pPr>
            <w:r w:rsidRPr="00533BCA">
              <w:t>8</w:t>
            </w:r>
          </w:p>
        </w:tc>
        <w:tc>
          <w:tcPr>
            <w:tcW w:w="5894" w:type="dxa"/>
          </w:tcPr>
          <w:p w:rsidR="00023027" w:rsidRPr="00533BCA" w:rsidRDefault="00023027" w:rsidP="0096592E">
            <w:pPr>
              <w:pStyle w:val="a4"/>
              <w:spacing w:before="0" w:beforeAutospacing="0" w:after="0"/>
              <w:jc w:val="both"/>
            </w:pPr>
            <w:r w:rsidRPr="00533BCA">
              <w:t>судебные акты о признании  действий (решений) органов местного самоуправления либо должностных лиц - незаконными, которые привели к нарушению антимоно</w:t>
            </w:r>
            <w:r w:rsidR="00184AC1">
              <w:t>польного законодательства</w:t>
            </w:r>
          </w:p>
        </w:tc>
        <w:tc>
          <w:tcPr>
            <w:tcW w:w="3285" w:type="dxa"/>
          </w:tcPr>
          <w:p w:rsidR="00023027" w:rsidRPr="00533BCA" w:rsidRDefault="00023027" w:rsidP="0096592E">
            <w:pPr>
              <w:pStyle w:val="a4"/>
              <w:spacing w:before="0" w:beforeAutospacing="0" w:after="0"/>
              <w:jc w:val="center"/>
            </w:pPr>
            <w:r w:rsidRPr="00533BCA">
              <w:t>отсутствуют</w:t>
            </w:r>
          </w:p>
        </w:tc>
      </w:tr>
      <w:tr w:rsidR="00023027" w:rsidTr="006045CD">
        <w:tc>
          <w:tcPr>
            <w:tcW w:w="567" w:type="dxa"/>
          </w:tcPr>
          <w:p w:rsidR="00023027" w:rsidRPr="00533BCA" w:rsidRDefault="00044F0A" w:rsidP="0096592E">
            <w:pPr>
              <w:pStyle w:val="a4"/>
              <w:spacing w:before="0" w:beforeAutospacing="0" w:after="0"/>
              <w:jc w:val="both"/>
            </w:pPr>
            <w:r w:rsidRPr="00533BCA">
              <w:t>9</w:t>
            </w:r>
          </w:p>
        </w:tc>
        <w:tc>
          <w:tcPr>
            <w:tcW w:w="5894" w:type="dxa"/>
          </w:tcPr>
          <w:p w:rsidR="00023027" w:rsidRPr="00533BCA" w:rsidRDefault="00023027" w:rsidP="0096592E">
            <w:pPr>
              <w:pStyle w:val="a4"/>
              <w:spacing w:before="0" w:beforeAutospacing="0" w:after="0"/>
              <w:jc w:val="both"/>
            </w:pPr>
            <w:r w:rsidRPr="00533BCA">
              <w:t xml:space="preserve">писем, публичных заявлений, направленных на регулирование отношений, </w:t>
            </w:r>
            <w:r w:rsidR="00184AC1">
              <w:t>связанных с защитой конкуренции</w:t>
            </w:r>
          </w:p>
        </w:tc>
        <w:tc>
          <w:tcPr>
            <w:tcW w:w="3285" w:type="dxa"/>
          </w:tcPr>
          <w:p w:rsidR="00023027" w:rsidRPr="00533BCA" w:rsidRDefault="00023027" w:rsidP="0096592E">
            <w:pPr>
              <w:pStyle w:val="a4"/>
              <w:spacing w:before="0" w:beforeAutospacing="0" w:after="0"/>
              <w:jc w:val="center"/>
            </w:pPr>
            <w:r w:rsidRPr="00533BCA">
              <w:t>не было</w:t>
            </w:r>
          </w:p>
        </w:tc>
      </w:tr>
      <w:tr w:rsidR="00023027" w:rsidTr="006045CD">
        <w:tc>
          <w:tcPr>
            <w:tcW w:w="567" w:type="dxa"/>
          </w:tcPr>
          <w:p w:rsidR="00023027" w:rsidRPr="00533BCA" w:rsidRDefault="00044F0A" w:rsidP="0096592E">
            <w:pPr>
              <w:pStyle w:val="a4"/>
              <w:spacing w:before="0" w:beforeAutospacing="0" w:after="0"/>
              <w:jc w:val="both"/>
            </w:pPr>
            <w:r w:rsidRPr="00533BCA">
              <w:t>10</w:t>
            </w:r>
          </w:p>
        </w:tc>
        <w:tc>
          <w:tcPr>
            <w:tcW w:w="5894" w:type="dxa"/>
          </w:tcPr>
          <w:p w:rsidR="00023027" w:rsidRPr="00533BCA" w:rsidRDefault="00023027" w:rsidP="0096592E">
            <w:pPr>
              <w:pStyle w:val="a4"/>
              <w:spacing w:before="0" w:beforeAutospacing="0" w:after="0"/>
              <w:jc w:val="both"/>
            </w:pPr>
            <w:r w:rsidRPr="00533BCA">
              <w:t>предложений по включению в нормативные правовые акты каких-либо правил, регулирующих отношения в сфере ан</w:t>
            </w:r>
            <w:r w:rsidR="00184AC1">
              <w:t>тимонопольного законодательства</w:t>
            </w:r>
          </w:p>
        </w:tc>
        <w:tc>
          <w:tcPr>
            <w:tcW w:w="3285" w:type="dxa"/>
          </w:tcPr>
          <w:p w:rsidR="00023027" w:rsidRPr="00533BCA" w:rsidRDefault="00023027" w:rsidP="0096592E">
            <w:pPr>
              <w:pStyle w:val="a4"/>
              <w:spacing w:before="0" w:beforeAutospacing="0" w:after="0"/>
              <w:jc w:val="center"/>
            </w:pPr>
            <w:r w:rsidRPr="00533BCA">
              <w:t>не направлено</w:t>
            </w:r>
          </w:p>
        </w:tc>
      </w:tr>
    </w:tbl>
    <w:p w:rsidR="005006C0" w:rsidRDefault="005006C0" w:rsidP="00E223C7">
      <w:pPr>
        <w:pStyle w:val="a4"/>
        <w:spacing w:before="0" w:beforeAutospacing="0" w:after="0"/>
        <w:ind w:firstLine="709"/>
        <w:jc w:val="center"/>
        <w:rPr>
          <w:sz w:val="28"/>
          <w:szCs w:val="28"/>
        </w:rPr>
      </w:pPr>
    </w:p>
    <w:p w:rsidR="00EE2D51" w:rsidRDefault="00EE2D51" w:rsidP="00E223C7">
      <w:pPr>
        <w:pStyle w:val="a4"/>
        <w:spacing w:before="0" w:beforeAutospacing="0" w:after="0"/>
        <w:ind w:firstLine="709"/>
        <w:jc w:val="center"/>
        <w:rPr>
          <w:sz w:val="28"/>
          <w:szCs w:val="28"/>
        </w:rPr>
      </w:pPr>
    </w:p>
    <w:p w:rsidR="00EE2D51" w:rsidRDefault="00EE2D51" w:rsidP="00E223C7">
      <w:pPr>
        <w:pStyle w:val="a4"/>
        <w:spacing w:before="0" w:beforeAutospacing="0" w:after="0"/>
        <w:ind w:firstLine="709"/>
        <w:jc w:val="center"/>
        <w:rPr>
          <w:sz w:val="28"/>
          <w:szCs w:val="28"/>
        </w:rPr>
      </w:pPr>
    </w:p>
    <w:p w:rsidR="00EE2D51" w:rsidRPr="00184AC1" w:rsidRDefault="00EE2D51" w:rsidP="00E223C7">
      <w:pPr>
        <w:pStyle w:val="a4"/>
        <w:spacing w:before="0" w:beforeAutospacing="0" w:after="0"/>
        <w:ind w:firstLine="709"/>
        <w:jc w:val="center"/>
        <w:rPr>
          <w:sz w:val="28"/>
          <w:szCs w:val="28"/>
        </w:rPr>
      </w:pPr>
    </w:p>
    <w:p w:rsidR="006B06ED" w:rsidRDefault="006B06ED" w:rsidP="00E223C7">
      <w:pPr>
        <w:pStyle w:val="a4"/>
        <w:spacing w:before="0" w:beforeAutospacing="0" w:after="0"/>
        <w:ind w:firstLine="709"/>
        <w:jc w:val="center"/>
        <w:rPr>
          <w:b/>
          <w:sz w:val="28"/>
          <w:szCs w:val="28"/>
        </w:rPr>
      </w:pPr>
      <w:r w:rsidRPr="006B06ED">
        <w:rPr>
          <w:b/>
          <w:sz w:val="28"/>
          <w:szCs w:val="28"/>
        </w:rPr>
        <w:t>Анализ закупок товаров, работ, услуг</w:t>
      </w:r>
    </w:p>
    <w:p w:rsidR="00E223C7" w:rsidRPr="006B06ED" w:rsidRDefault="00E223C7" w:rsidP="00E223C7">
      <w:pPr>
        <w:pStyle w:val="a4"/>
        <w:spacing w:before="0" w:beforeAutospacing="0" w:after="0"/>
        <w:ind w:firstLine="709"/>
        <w:jc w:val="center"/>
        <w:rPr>
          <w:b/>
          <w:sz w:val="28"/>
          <w:szCs w:val="28"/>
        </w:rPr>
      </w:pPr>
    </w:p>
    <w:p w:rsidR="00AF64DB" w:rsidRDefault="005D11CD" w:rsidP="003D184E">
      <w:pPr>
        <w:pStyle w:val="a4"/>
        <w:spacing w:before="0" w:beforeAutospacing="0" w:after="0" w:line="360" w:lineRule="auto"/>
        <w:ind w:firstLine="709"/>
        <w:jc w:val="both"/>
        <w:rPr>
          <w:sz w:val="28"/>
          <w:szCs w:val="28"/>
        </w:rPr>
      </w:pPr>
      <w:r>
        <w:rPr>
          <w:sz w:val="28"/>
          <w:szCs w:val="28"/>
        </w:rPr>
        <w:t xml:space="preserve">10. </w:t>
      </w:r>
      <w:r w:rsidR="00F64FFA" w:rsidRPr="00184AC1">
        <w:rPr>
          <w:sz w:val="28"/>
          <w:szCs w:val="28"/>
        </w:rPr>
        <w:t>В 202</w:t>
      </w:r>
      <w:r w:rsidR="00184AC1" w:rsidRPr="00184AC1">
        <w:rPr>
          <w:sz w:val="28"/>
          <w:szCs w:val="28"/>
        </w:rPr>
        <w:t>1</w:t>
      </w:r>
      <w:r w:rsidR="00F64FFA" w:rsidRPr="00184AC1">
        <w:rPr>
          <w:sz w:val="28"/>
          <w:szCs w:val="28"/>
        </w:rPr>
        <w:t xml:space="preserve"> году </w:t>
      </w:r>
      <w:r w:rsidR="0034587E">
        <w:rPr>
          <w:sz w:val="28"/>
          <w:szCs w:val="28"/>
        </w:rPr>
        <w:t xml:space="preserve">плановые </w:t>
      </w:r>
      <w:r w:rsidR="00F64FFA" w:rsidRPr="00184AC1">
        <w:rPr>
          <w:sz w:val="28"/>
          <w:szCs w:val="28"/>
        </w:rPr>
        <w:t xml:space="preserve">проверки в сфере закупок товаров, работ, услуг для обеспечения нужд </w:t>
      </w:r>
      <w:proofErr w:type="gramStart"/>
      <w:r w:rsidR="00F64FFA" w:rsidRPr="00184AC1">
        <w:rPr>
          <w:sz w:val="28"/>
          <w:szCs w:val="28"/>
        </w:rPr>
        <w:t>администрации</w:t>
      </w:r>
      <w:proofErr w:type="gramEnd"/>
      <w:r w:rsidR="00F64FFA" w:rsidRPr="00184AC1">
        <w:rPr>
          <w:sz w:val="28"/>
          <w:szCs w:val="28"/>
        </w:rPr>
        <w:t xml:space="preserve"> </w:t>
      </w:r>
      <w:r w:rsidR="00184AC1" w:rsidRPr="00184AC1">
        <w:rPr>
          <w:sz w:val="28"/>
          <w:szCs w:val="28"/>
        </w:rPr>
        <w:t>ЗАТО Звездный</w:t>
      </w:r>
      <w:r w:rsidR="00F64FFA" w:rsidRPr="00184AC1">
        <w:rPr>
          <w:sz w:val="28"/>
          <w:szCs w:val="28"/>
        </w:rPr>
        <w:t xml:space="preserve"> не проводились.</w:t>
      </w:r>
    </w:p>
    <w:p w:rsidR="005962F3" w:rsidRDefault="005962F3" w:rsidP="003D184E">
      <w:pPr>
        <w:pStyle w:val="a4"/>
        <w:spacing w:before="0" w:beforeAutospacing="0" w:after="0" w:line="360" w:lineRule="auto"/>
        <w:ind w:firstLine="709"/>
        <w:jc w:val="both"/>
        <w:rPr>
          <w:sz w:val="28"/>
          <w:szCs w:val="28"/>
        </w:rPr>
      </w:pPr>
      <w:r>
        <w:rPr>
          <w:sz w:val="28"/>
          <w:szCs w:val="28"/>
        </w:rPr>
        <w:t xml:space="preserve">Внеплановых проверок проведено 2 (две) – Министерством финансов Пермского края и </w:t>
      </w:r>
      <w:r w:rsidR="00F62E94" w:rsidRPr="00F62E94">
        <w:rPr>
          <w:sz w:val="28"/>
          <w:szCs w:val="28"/>
        </w:rPr>
        <w:t>УФАС России по Пермскому краю</w:t>
      </w:r>
      <w:r w:rsidR="00F62E94">
        <w:rPr>
          <w:sz w:val="28"/>
          <w:szCs w:val="28"/>
        </w:rPr>
        <w:t>.</w:t>
      </w:r>
    </w:p>
    <w:p w:rsidR="005962F3" w:rsidRPr="00F62E94" w:rsidRDefault="00833180" w:rsidP="00F62E94">
      <w:pPr>
        <w:pStyle w:val="a4"/>
        <w:spacing w:before="0" w:beforeAutospacing="0" w:after="0" w:line="360" w:lineRule="auto"/>
        <w:ind w:firstLine="709"/>
        <w:jc w:val="both"/>
        <w:rPr>
          <w:sz w:val="28"/>
          <w:szCs w:val="28"/>
        </w:rPr>
      </w:pPr>
      <w:r>
        <w:rPr>
          <w:sz w:val="28"/>
          <w:szCs w:val="28"/>
        </w:rPr>
        <w:t xml:space="preserve">11. </w:t>
      </w:r>
      <w:r w:rsidR="00F62E94">
        <w:rPr>
          <w:sz w:val="28"/>
          <w:szCs w:val="28"/>
        </w:rPr>
        <w:t>Министерством финансов Пермского края проверка проведена по результатам обнаружения данным министерством признаков нарушения законодательства Российской Федерации и иных нормативных актов о контрактной системе в сфере закупок при заключении муниципальн</w:t>
      </w:r>
      <w:r w:rsidR="006C462E">
        <w:rPr>
          <w:sz w:val="28"/>
          <w:szCs w:val="28"/>
        </w:rPr>
        <w:t>ого</w:t>
      </w:r>
      <w:r w:rsidR="00F62E94">
        <w:rPr>
          <w:sz w:val="28"/>
          <w:szCs w:val="28"/>
        </w:rPr>
        <w:t xml:space="preserve"> контракта </w:t>
      </w:r>
      <w:r w:rsidR="006C462E">
        <w:rPr>
          <w:sz w:val="28"/>
          <w:szCs w:val="28"/>
        </w:rPr>
        <w:t xml:space="preserve">от 23.10.2020 </w:t>
      </w:r>
      <w:r w:rsidR="00F62E94">
        <w:rPr>
          <w:sz w:val="28"/>
          <w:szCs w:val="28"/>
        </w:rPr>
        <w:t xml:space="preserve">на оказание услуг связи по передаче данных </w:t>
      </w:r>
      <w:r w:rsidR="00F62E94">
        <w:rPr>
          <w:sz w:val="28"/>
          <w:szCs w:val="28"/>
          <w:lang w:val="en-US"/>
        </w:rPr>
        <w:t>VPN</w:t>
      </w:r>
      <w:r w:rsidR="00F62E94">
        <w:rPr>
          <w:sz w:val="28"/>
          <w:szCs w:val="28"/>
        </w:rPr>
        <w:t xml:space="preserve">, доступ в интернет и контракта </w:t>
      </w:r>
      <w:r w:rsidR="006C462E">
        <w:rPr>
          <w:sz w:val="28"/>
          <w:szCs w:val="28"/>
        </w:rPr>
        <w:t xml:space="preserve">от 02.01.2021 </w:t>
      </w:r>
      <w:r w:rsidR="00F62E94">
        <w:rPr>
          <w:sz w:val="28"/>
          <w:szCs w:val="28"/>
        </w:rPr>
        <w:t xml:space="preserve">на оказание телематических услуг на основании пункта 1 части 1 статьи 93 </w:t>
      </w:r>
      <w:r w:rsidR="006C462E">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962F3" w:rsidRDefault="006C462E" w:rsidP="00FB68E0">
      <w:pPr>
        <w:pStyle w:val="a4"/>
        <w:spacing w:before="0" w:beforeAutospacing="0" w:after="0" w:line="360" w:lineRule="auto"/>
        <w:ind w:firstLine="709"/>
        <w:jc w:val="both"/>
        <w:rPr>
          <w:sz w:val="28"/>
          <w:szCs w:val="28"/>
        </w:rPr>
      </w:pPr>
      <w:r>
        <w:rPr>
          <w:sz w:val="28"/>
          <w:szCs w:val="28"/>
        </w:rPr>
        <w:t xml:space="preserve">В соответствии с выводами </w:t>
      </w:r>
      <w:r w:rsidR="00FA5CD5">
        <w:rPr>
          <w:sz w:val="28"/>
          <w:szCs w:val="28"/>
        </w:rPr>
        <w:t xml:space="preserve">инспекции Министерством финансов Пермского края в действиях администрации ЗАТО Звездный обнаружены </w:t>
      </w:r>
      <w:proofErr w:type="gramStart"/>
      <w:r w:rsidR="00FA5CD5">
        <w:rPr>
          <w:sz w:val="28"/>
          <w:szCs w:val="28"/>
        </w:rPr>
        <w:t>нарушения</w:t>
      </w:r>
      <w:r w:rsidR="00FB68E0">
        <w:rPr>
          <w:sz w:val="28"/>
          <w:szCs w:val="28"/>
        </w:rPr>
        <w:t xml:space="preserve"> </w:t>
      </w:r>
      <w:r w:rsidR="00FA5CD5">
        <w:rPr>
          <w:sz w:val="28"/>
          <w:szCs w:val="28"/>
        </w:rPr>
        <w:t xml:space="preserve"> пункта</w:t>
      </w:r>
      <w:proofErr w:type="gramEnd"/>
      <w:r w:rsidR="00FA5CD5">
        <w:rPr>
          <w:sz w:val="28"/>
          <w:szCs w:val="28"/>
        </w:rPr>
        <w:t xml:space="preserve"> 3 части 1 статьи 3</w:t>
      </w:r>
      <w:r w:rsidR="00FB68E0">
        <w:rPr>
          <w:sz w:val="28"/>
          <w:szCs w:val="28"/>
        </w:rPr>
        <w:t xml:space="preserve"> «</w:t>
      </w:r>
      <w:r w:rsidR="00FB68E0" w:rsidRPr="00FB68E0">
        <w:rPr>
          <w:sz w:val="28"/>
          <w:szCs w:val="28"/>
        </w:rPr>
        <w:t>Основные понятия, используемые в настоящем Федеральном законе»</w:t>
      </w:r>
      <w:r w:rsidR="00FA5CD5">
        <w:rPr>
          <w:sz w:val="28"/>
          <w:szCs w:val="28"/>
        </w:rPr>
        <w:t>,</w:t>
      </w:r>
      <w:r w:rsidR="00FB68E0">
        <w:rPr>
          <w:sz w:val="28"/>
          <w:szCs w:val="28"/>
        </w:rPr>
        <w:t xml:space="preserve"> </w:t>
      </w:r>
      <w:r w:rsidR="00FA5CD5">
        <w:rPr>
          <w:sz w:val="28"/>
          <w:szCs w:val="28"/>
        </w:rPr>
        <w:t xml:space="preserve"> части 13.1 статьи 34</w:t>
      </w:r>
      <w:r w:rsidR="00FB68E0">
        <w:rPr>
          <w:sz w:val="28"/>
          <w:szCs w:val="28"/>
        </w:rPr>
        <w:t xml:space="preserve"> «</w:t>
      </w:r>
      <w:r w:rsidR="00FB68E0" w:rsidRPr="00FB68E0">
        <w:rPr>
          <w:sz w:val="28"/>
          <w:szCs w:val="28"/>
        </w:rPr>
        <w:t>Контракт»</w:t>
      </w:r>
      <w:r w:rsidR="00FA5CD5">
        <w:rPr>
          <w:sz w:val="28"/>
          <w:szCs w:val="28"/>
        </w:rPr>
        <w:t>,</w:t>
      </w:r>
      <w:r w:rsidR="00FB68E0">
        <w:rPr>
          <w:sz w:val="28"/>
          <w:szCs w:val="28"/>
        </w:rPr>
        <w:t xml:space="preserve"> </w:t>
      </w:r>
      <w:r w:rsidR="00FA5CD5">
        <w:rPr>
          <w:sz w:val="28"/>
          <w:szCs w:val="28"/>
        </w:rPr>
        <w:t xml:space="preserve"> пункта 1 части 1 статьи 93</w:t>
      </w:r>
      <w:r w:rsidR="00FB68E0">
        <w:rPr>
          <w:sz w:val="28"/>
          <w:szCs w:val="28"/>
        </w:rPr>
        <w:t xml:space="preserve"> «</w:t>
      </w:r>
      <w:r w:rsidR="00FB68E0" w:rsidRPr="00FB68E0">
        <w:rPr>
          <w:sz w:val="28"/>
          <w:szCs w:val="28"/>
        </w:rPr>
        <w:t>Осуществление закупки у единственного поставщика (подрядчика, исполнителя)»</w:t>
      </w:r>
      <w:r w:rsidR="00FA5CD5">
        <w:rPr>
          <w:sz w:val="28"/>
          <w:szCs w:val="28"/>
        </w:rPr>
        <w:t>,</w:t>
      </w:r>
      <w:r w:rsidR="00FB68E0">
        <w:rPr>
          <w:sz w:val="28"/>
          <w:szCs w:val="28"/>
        </w:rPr>
        <w:t xml:space="preserve"> </w:t>
      </w:r>
      <w:r w:rsidR="00FA5CD5">
        <w:rPr>
          <w:sz w:val="28"/>
          <w:szCs w:val="28"/>
        </w:rPr>
        <w:t xml:space="preserve">части 3 статьи 103 </w:t>
      </w:r>
      <w:r w:rsidR="00FB68E0">
        <w:rPr>
          <w:sz w:val="28"/>
          <w:szCs w:val="28"/>
        </w:rPr>
        <w:t>«</w:t>
      </w:r>
      <w:r w:rsidR="00FB68E0" w:rsidRPr="00FB68E0">
        <w:rPr>
          <w:sz w:val="28"/>
          <w:szCs w:val="28"/>
        </w:rPr>
        <w:t xml:space="preserve">Реестр контрактов, заключенных заказчиками» </w:t>
      </w:r>
      <w:r w:rsidR="00FA5CD5">
        <w:rPr>
          <w:sz w:val="28"/>
          <w:szCs w:val="28"/>
        </w:rPr>
        <w:t>Закона о контрактной системе.</w:t>
      </w:r>
    </w:p>
    <w:p w:rsidR="006C462E" w:rsidRDefault="0028697B" w:rsidP="00843E90">
      <w:pPr>
        <w:pStyle w:val="a4"/>
        <w:spacing w:before="0" w:beforeAutospacing="0" w:after="0" w:line="360" w:lineRule="auto"/>
        <w:ind w:firstLine="709"/>
        <w:jc w:val="both"/>
        <w:rPr>
          <w:sz w:val="28"/>
          <w:szCs w:val="28"/>
        </w:rPr>
      </w:pPr>
      <w:r w:rsidRPr="00843E90">
        <w:rPr>
          <w:sz w:val="28"/>
          <w:szCs w:val="28"/>
        </w:rPr>
        <w:t xml:space="preserve">Данные нарушения содержат признаки состава административного правонарушения, ответственность за которые предусмотрена частью 2 статьи 7.31 </w:t>
      </w:r>
      <w:r w:rsidR="00843E90">
        <w:rPr>
          <w:sz w:val="28"/>
          <w:szCs w:val="28"/>
        </w:rPr>
        <w:t>«</w:t>
      </w:r>
      <w:r w:rsidR="00843E90" w:rsidRPr="00843E90">
        <w:rPr>
          <w:sz w:val="28"/>
          <w:szCs w:val="28"/>
        </w:rPr>
        <w:t>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r w:rsidR="00843E90">
        <w:rPr>
          <w:sz w:val="28"/>
          <w:szCs w:val="28"/>
        </w:rPr>
        <w:t xml:space="preserve">» </w:t>
      </w:r>
      <w:r>
        <w:rPr>
          <w:sz w:val="28"/>
          <w:szCs w:val="28"/>
        </w:rPr>
        <w:t>Кодекса Российской Федерации об административных правонарушениях, в связи с чем должностное лицо администрации ЗАТО Звездный было привлечено к административной ответственности в виде штрафа.</w:t>
      </w:r>
    </w:p>
    <w:p w:rsidR="00B73BF5" w:rsidRPr="002E2225" w:rsidRDefault="00B73BF5" w:rsidP="00B73BF5">
      <w:pPr>
        <w:pStyle w:val="a4"/>
        <w:spacing w:before="0" w:beforeAutospacing="0" w:after="0" w:line="360" w:lineRule="auto"/>
        <w:ind w:firstLine="709"/>
        <w:jc w:val="both"/>
        <w:rPr>
          <w:sz w:val="28"/>
          <w:szCs w:val="28"/>
        </w:rPr>
      </w:pPr>
      <w:r w:rsidRPr="002E2225">
        <w:rPr>
          <w:sz w:val="28"/>
          <w:szCs w:val="28"/>
        </w:rPr>
        <w:t>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не выда</w:t>
      </w:r>
      <w:r>
        <w:rPr>
          <w:sz w:val="28"/>
          <w:szCs w:val="28"/>
        </w:rPr>
        <w:t xml:space="preserve">но </w:t>
      </w:r>
      <w:r w:rsidRPr="002E2225">
        <w:rPr>
          <w:sz w:val="28"/>
          <w:szCs w:val="28"/>
        </w:rPr>
        <w:t xml:space="preserve">в связи с тем, что </w:t>
      </w:r>
      <w:r>
        <w:rPr>
          <w:sz w:val="28"/>
          <w:szCs w:val="28"/>
        </w:rPr>
        <w:t xml:space="preserve">муниципальные контракты </w:t>
      </w:r>
      <w:proofErr w:type="gramStart"/>
      <w:r>
        <w:rPr>
          <w:sz w:val="28"/>
          <w:szCs w:val="28"/>
        </w:rPr>
        <w:t>администрацией</w:t>
      </w:r>
      <w:proofErr w:type="gramEnd"/>
      <w:r>
        <w:rPr>
          <w:sz w:val="28"/>
          <w:szCs w:val="28"/>
        </w:rPr>
        <w:t xml:space="preserve"> ЗАТО Звездный</w:t>
      </w:r>
      <w:r w:rsidRPr="002E2225">
        <w:rPr>
          <w:sz w:val="28"/>
          <w:szCs w:val="28"/>
        </w:rPr>
        <w:t xml:space="preserve"> расторгнуты.</w:t>
      </w:r>
    </w:p>
    <w:p w:rsidR="005962F3" w:rsidRDefault="00833180" w:rsidP="003D184E">
      <w:pPr>
        <w:pStyle w:val="a4"/>
        <w:spacing w:before="0" w:beforeAutospacing="0" w:after="0" w:line="360" w:lineRule="auto"/>
        <w:ind w:firstLine="709"/>
        <w:jc w:val="both"/>
        <w:rPr>
          <w:sz w:val="28"/>
          <w:szCs w:val="28"/>
        </w:rPr>
      </w:pPr>
      <w:r>
        <w:rPr>
          <w:sz w:val="28"/>
          <w:szCs w:val="28"/>
        </w:rPr>
        <w:t xml:space="preserve">12. </w:t>
      </w:r>
      <w:r w:rsidR="00301CE4">
        <w:rPr>
          <w:sz w:val="28"/>
          <w:szCs w:val="28"/>
        </w:rPr>
        <w:t xml:space="preserve">Внеплановая проверка </w:t>
      </w:r>
      <w:r w:rsidR="00301CE4" w:rsidRPr="00F62E94">
        <w:rPr>
          <w:sz w:val="28"/>
          <w:szCs w:val="28"/>
        </w:rPr>
        <w:t>УФАС России по Пермскому краю</w:t>
      </w:r>
      <w:r w:rsidR="00301CE4">
        <w:rPr>
          <w:sz w:val="28"/>
          <w:szCs w:val="28"/>
        </w:rPr>
        <w:t xml:space="preserve"> нарушений </w:t>
      </w:r>
      <w:r w:rsidR="00301CE4" w:rsidRPr="00184AC1">
        <w:rPr>
          <w:sz w:val="28"/>
          <w:szCs w:val="28"/>
        </w:rPr>
        <w:t xml:space="preserve">в сфере закупок товаров, работ, услуг для обеспечения нужд </w:t>
      </w:r>
      <w:proofErr w:type="gramStart"/>
      <w:r w:rsidR="00301CE4" w:rsidRPr="00184AC1">
        <w:rPr>
          <w:sz w:val="28"/>
          <w:szCs w:val="28"/>
        </w:rPr>
        <w:t>администрации</w:t>
      </w:r>
      <w:proofErr w:type="gramEnd"/>
      <w:r w:rsidR="00301CE4" w:rsidRPr="00184AC1">
        <w:rPr>
          <w:sz w:val="28"/>
          <w:szCs w:val="28"/>
        </w:rPr>
        <w:t xml:space="preserve"> ЗАТО Звездный</w:t>
      </w:r>
      <w:r w:rsidR="00301CE4">
        <w:rPr>
          <w:sz w:val="28"/>
          <w:szCs w:val="28"/>
        </w:rPr>
        <w:t xml:space="preserve"> не выявила.</w:t>
      </w:r>
    </w:p>
    <w:p w:rsidR="00566BB3" w:rsidRDefault="005D11CD" w:rsidP="003D184E">
      <w:pPr>
        <w:pStyle w:val="a4"/>
        <w:spacing w:before="0" w:beforeAutospacing="0" w:after="0" w:line="360" w:lineRule="auto"/>
        <w:ind w:firstLine="709"/>
        <w:jc w:val="both"/>
        <w:rPr>
          <w:sz w:val="28"/>
          <w:szCs w:val="28"/>
        </w:rPr>
      </w:pPr>
      <w:r>
        <w:rPr>
          <w:sz w:val="28"/>
          <w:szCs w:val="28"/>
        </w:rPr>
        <w:t>1</w:t>
      </w:r>
      <w:r w:rsidR="00833180">
        <w:rPr>
          <w:sz w:val="28"/>
          <w:szCs w:val="28"/>
        </w:rPr>
        <w:t>3</w:t>
      </w:r>
      <w:r>
        <w:rPr>
          <w:sz w:val="28"/>
          <w:szCs w:val="28"/>
        </w:rPr>
        <w:t xml:space="preserve">. </w:t>
      </w:r>
      <w:r w:rsidR="00AF64DB">
        <w:rPr>
          <w:sz w:val="28"/>
          <w:szCs w:val="28"/>
        </w:rPr>
        <w:t>Количество закупок</w:t>
      </w:r>
      <w:r w:rsidR="000A36B6">
        <w:rPr>
          <w:sz w:val="28"/>
          <w:szCs w:val="28"/>
        </w:rPr>
        <w:t xml:space="preserve">, размещенных </w:t>
      </w:r>
      <w:proofErr w:type="gramStart"/>
      <w:r w:rsidR="000A36B6">
        <w:rPr>
          <w:sz w:val="28"/>
          <w:szCs w:val="28"/>
        </w:rPr>
        <w:t>администрацией</w:t>
      </w:r>
      <w:proofErr w:type="gramEnd"/>
      <w:r w:rsidR="000A36B6">
        <w:rPr>
          <w:sz w:val="28"/>
          <w:szCs w:val="28"/>
        </w:rPr>
        <w:t xml:space="preserve"> ЗАТО Звездный</w:t>
      </w:r>
      <w:r w:rsidR="000F41BC">
        <w:rPr>
          <w:sz w:val="28"/>
          <w:szCs w:val="28"/>
        </w:rPr>
        <w:t xml:space="preserve"> в 2021 году</w:t>
      </w:r>
      <w:r w:rsidR="00AF64DB">
        <w:rPr>
          <w:sz w:val="28"/>
          <w:szCs w:val="28"/>
        </w:rPr>
        <w:t xml:space="preserve"> </w:t>
      </w:r>
      <w:r w:rsidR="005E7EBD">
        <w:rPr>
          <w:sz w:val="28"/>
          <w:szCs w:val="28"/>
        </w:rPr>
        <w:t xml:space="preserve">(с учетом </w:t>
      </w:r>
      <w:r w:rsidR="005A6565">
        <w:rPr>
          <w:sz w:val="28"/>
          <w:szCs w:val="28"/>
        </w:rPr>
        <w:t xml:space="preserve">закупок </w:t>
      </w:r>
      <w:r w:rsidR="005E7EBD">
        <w:rPr>
          <w:sz w:val="28"/>
          <w:szCs w:val="28"/>
        </w:rPr>
        <w:t xml:space="preserve">подведомственных организаций) </w:t>
      </w:r>
      <w:r w:rsidR="00AF64DB">
        <w:rPr>
          <w:sz w:val="28"/>
          <w:szCs w:val="28"/>
        </w:rPr>
        <w:t>представлено в таблице.</w:t>
      </w:r>
    </w:p>
    <w:tbl>
      <w:tblPr>
        <w:tblStyle w:val="a9"/>
        <w:tblW w:w="10167" w:type="dxa"/>
        <w:tblLook w:val="04A0" w:firstRow="1" w:lastRow="0" w:firstColumn="1" w:lastColumn="0" w:noHBand="0" w:noVBand="1"/>
      </w:tblPr>
      <w:tblGrid>
        <w:gridCol w:w="2209"/>
        <w:gridCol w:w="1513"/>
        <w:gridCol w:w="1513"/>
        <w:gridCol w:w="1716"/>
        <w:gridCol w:w="1513"/>
        <w:gridCol w:w="1703"/>
      </w:tblGrid>
      <w:tr w:rsidR="005D11CD" w:rsidRPr="002A2589" w:rsidTr="005D11CD">
        <w:trPr>
          <w:trHeight w:val="1429"/>
        </w:trPr>
        <w:tc>
          <w:tcPr>
            <w:tcW w:w="2209" w:type="dxa"/>
          </w:tcPr>
          <w:p w:rsidR="000A36B6" w:rsidRPr="002A2589" w:rsidRDefault="000A36B6" w:rsidP="000A36B6">
            <w:pPr>
              <w:rPr>
                <w:rFonts w:ascii="Times New Roman" w:hAnsi="Times New Roman" w:cs="Times New Roman"/>
                <w:sz w:val="24"/>
                <w:szCs w:val="24"/>
              </w:rPr>
            </w:pPr>
          </w:p>
        </w:tc>
        <w:tc>
          <w:tcPr>
            <w:tcW w:w="1513" w:type="dxa"/>
          </w:tcPr>
          <w:p w:rsidR="000A36B6" w:rsidRPr="002A2589" w:rsidRDefault="000A36B6" w:rsidP="000A36B6">
            <w:pPr>
              <w:rPr>
                <w:rFonts w:ascii="Times New Roman" w:hAnsi="Times New Roman" w:cs="Times New Roman"/>
                <w:sz w:val="24"/>
                <w:szCs w:val="24"/>
              </w:rPr>
            </w:pPr>
            <w:r w:rsidRPr="002A2589">
              <w:rPr>
                <w:rFonts w:ascii="Times New Roman" w:hAnsi="Times New Roman" w:cs="Times New Roman"/>
                <w:sz w:val="24"/>
                <w:szCs w:val="24"/>
              </w:rPr>
              <w:t>Аукцион в электронной форме</w:t>
            </w:r>
          </w:p>
        </w:tc>
        <w:tc>
          <w:tcPr>
            <w:tcW w:w="1513" w:type="dxa"/>
          </w:tcPr>
          <w:p w:rsidR="000A36B6" w:rsidRPr="002A2589" w:rsidRDefault="000A36B6" w:rsidP="000A36B6">
            <w:pPr>
              <w:rPr>
                <w:rFonts w:ascii="Times New Roman" w:hAnsi="Times New Roman" w:cs="Times New Roman"/>
                <w:sz w:val="24"/>
                <w:szCs w:val="24"/>
              </w:rPr>
            </w:pPr>
            <w:r w:rsidRPr="002A2589">
              <w:rPr>
                <w:rFonts w:ascii="Times New Roman" w:hAnsi="Times New Roman" w:cs="Times New Roman"/>
                <w:sz w:val="24"/>
                <w:szCs w:val="24"/>
              </w:rPr>
              <w:t>Запрос котировок в электронной форме</w:t>
            </w:r>
          </w:p>
        </w:tc>
        <w:tc>
          <w:tcPr>
            <w:tcW w:w="1716" w:type="dxa"/>
          </w:tcPr>
          <w:p w:rsidR="000A36B6" w:rsidRPr="002A2589" w:rsidRDefault="000A36B6" w:rsidP="000A36B6">
            <w:pPr>
              <w:rPr>
                <w:rFonts w:ascii="Times New Roman" w:hAnsi="Times New Roman" w:cs="Times New Roman"/>
                <w:sz w:val="24"/>
                <w:szCs w:val="24"/>
              </w:rPr>
            </w:pPr>
            <w:r w:rsidRPr="002A2589">
              <w:rPr>
                <w:rFonts w:ascii="Times New Roman" w:hAnsi="Times New Roman" w:cs="Times New Roman"/>
                <w:sz w:val="24"/>
                <w:szCs w:val="24"/>
              </w:rPr>
              <w:t>Конкурс с ограниченным участием в электронной форме</w:t>
            </w:r>
          </w:p>
        </w:tc>
        <w:tc>
          <w:tcPr>
            <w:tcW w:w="1513" w:type="dxa"/>
          </w:tcPr>
          <w:p w:rsidR="000A36B6" w:rsidRPr="002A2589" w:rsidRDefault="000A36B6" w:rsidP="000A36B6">
            <w:pPr>
              <w:rPr>
                <w:rFonts w:ascii="Times New Roman" w:hAnsi="Times New Roman" w:cs="Times New Roman"/>
                <w:sz w:val="24"/>
                <w:szCs w:val="24"/>
              </w:rPr>
            </w:pPr>
            <w:r w:rsidRPr="002A2589">
              <w:rPr>
                <w:rFonts w:ascii="Times New Roman" w:hAnsi="Times New Roman" w:cs="Times New Roman"/>
                <w:bCs/>
                <w:sz w:val="24"/>
                <w:szCs w:val="24"/>
              </w:rPr>
              <w:t>Открытый конкурс в электронной форме</w:t>
            </w:r>
          </w:p>
        </w:tc>
        <w:tc>
          <w:tcPr>
            <w:tcW w:w="1703" w:type="dxa"/>
          </w:tcPr>
          <w:p w:rsidR="000A36B6" w:rsidRPr="002A2589" w:rsidRDefault="000A36B6" w:rsidP="000A36B6">
            <w:pPr>
              <w:rPr>
                <w:rFonts w:ascii="Times New Roman" w:hAnsi="Times New Roman" w:cs="Times New Roman"/>
                <w:sz w:val="24"/>
                <w:szCs w:val="24"/>
              </w:rPr>
            </w:pPr>
            <w:r w:rsidRPr="002A2589">
              <w:rPr>
                <w:rFonts w:ascii="Times New Roman" w:hAnsi="Times New Roman" w:cs="Times New Roman"/>
                <w:sz w:val="24"/>
                <w:szCs w:val="24"/>
              </w:rPr>
              <w:t>Закупки с единственным поставщиком</w:t>
            </w:r>
          </w:p>
        </w:tc>
      </w:tr>
      <w:tr w:rsidR="000A36B6" w:rsidRPr="001B23DF" w:rsidTr="005D11CD">
        <w:tc>
          <w:tcPr>
            <w:tcW w:w="2209" w:type="dxa"/>
          </w:tcPr>
          <w:p w:rsidR="000A36B6" w:rsidRPr="001B23DF" w:rsidRDefault="000A36B6" w:rsidP="005D11CD">
            <w:pPr>
              <w:rPr>
                <w:rFonts w:ascii="Times New Roman" w:hAnsi="Times New Roman" w:cs="Times New Roman"/>
                <w:sz w:val="28"/>
                <w:szCs w:val="28"/>
              </w:rPr>
            </w:pPr>
            <w:r>
              <w:rPr>
                <w:rFonts w:ascii="Times New Roman" w:hAnsi="Times New Roman" w:cs="Times New Roman"/>
                <w:sz w:val="28"/>
                <w:szCs w:val="28"/>
              </w:rPr>
              <w:t xml:space="preserve">Муниципальные заказчики </w:t>
            </w:r>
            <w:r w:rsidRPr="001B23DF">
              <w:rPr>
                <w:rFonts w:ascii="Times New Roman" w:hAnsi="Times New Roman" w:cs="Times New Roman"/>
                <w:sz w:val="28"/>
                <w:szCs w:val="28"/>
              </w:rPr>
              <w:t>ЗАТО Звёздный</w:t>
            </w:r>
          </w:p>
        </w:tc>
        <w:tc>
          <w:tcPr>
            <w:tcW w:w="1513" w:type="dxa"/>
          </w:tcPr>
          <w:p w:rsidR="000A36B6" w:rsidRPr="001B23DF" w:rsidRDefault="000A36B6" w:rsidP="005D11CD">
            <w:pPr>
              <w:rPr>
                <w:rFonts w:ascii="Times New Roman" w:hAnsi="Times New Roman" w:cs="Times New Roman"/>
                <w:sz w:val="28"/>
                <w:szCs w:val="28"/>
              </w:rPr>
            </w:pPr>
            <w:r w:rsidRPr="001B23DF">
              <w:rPr>
                <w:rFonts w:ascii="Times New Roman" w:hAnsi="Times New Roman" w:cs="Times New Roman"/>
                <w:sz w:val="28"/>
                <w:szCs w:val="28"/>
              </w:rPr>
              <w:t>112</w:t>
            </w:r>
          </w:p>
        </w:tc>
        <w:tc>
          <w:tcPr>
            <w:tcW w:w="1513" w:type="dxa"/>
          </w:tcPr>
          <w:p w:rsidR="000A36B6" w:rsidRPr="001B23DF" w:rsidRDefault="000A36B6" w:rsidP="005D11CD">
            <w:pPr>
              <w:rPr>
                <w:rFonts w:ascii="Times New Roman" w:hAnsi="Times New Roman" w:cs="Times New Roman"/>
                <w:sz w:val="28"/>
                <w:szCs w:val="28"/>
              </w:rPr>
            </w:pPr>
            <w:r w:rsidRPr="001B23DF">
              <w:rPr>
                <w:rFonts w:ascii="Times New Roman" w:hAnsi="Times New Roman" w:cs="Times New Roman"/>
                <w:sz w:val="28"/>
                <w:szCs w:val="28"/>
              </w:rPr>
              <w:t>10</w:t>
            </w:r>
          </w:p>
        </w:tc>
        <w:tc>
          <w:tcPr>
            <w:tcW w:w="1716" w:type="dxa"/>
          </w:tcPr>
          <w:p w:rsidR="000A36B6" w:rsidRPr="001B23DF" w:rsidRDefault="000A36B6" w:rsidP="005D11CD">
            <w:pPr>
              <w:rPr>
                <w:rFonts w:ascii="Times New Roman" w:hAnsi="Times New Roman" w:cs="Times New Roman"/>
                <w:sz w:val="28"/>
                <w:szCs w:val="28"/>
              </w:rPr>
            </w:pPr>
            <w:r w:rsidRPr="001B23DF">
              <w:rPr>
                <w:rFonts w:ascii="Times New Roman" w:hAnsi="Times New Roman" w:cs="Times New Roman"/>
                <w:sz w:val="28"/>
                <w:szCs w:val="28"/>
              </w:rPr>
              <w:t>1</w:t>
            </w:r>
          </w:p>
        </w:tc>
        <w:tc>
          <w:tcPr>
            <w:tcW w:w="1513" w:type="dxa"/>
          </w:tcPr>
          <w:p w:rsidR="000A36B6" w:rsidRPr="001B23DF" w:rsidRDefault="000A36B6" w:rsidP="005D11CD">
            <w:pPr>
              <w:rPr>
                <w:rFonts w:ascii="Times New Roman" w:hAnsi="Times New Roman" w:cs="Times New Roman"/>
                <w:sz w:val="28"/>
                <w:szCs w:val="28"/>
              </w:rPr>
            </w:pPr>
            <w:r w:rsidRPr="001B23DF">
              <w:rPr>
                <w:rFonts w:ascii="Times New Roman" w:hAnsi="Times New Roman" w:cs="Times New Roman"/>
                <w:sz w:val="28"/>
                <w:szCs w:val="28"/>
              </w:rPr>
              <w:t>1</w:t>
            </w:r>
          </w:p>
        </w:tc>
        <w:tc>
          <w:tcPr>
            <w:tcW w:w="1703" w:type="dxa"/>
          </w:tcPr>
          <w:p w:rsidR="000A36B6" w:rsidRPr="001B23DF" w:rsidRDefault="000A36B6" w:rsidP="005D11CD">
            <w:pPr>
              <w:rPr>
                <w:rFonts w:ascii="Times New Roman" w:hAnsi="Times New Roman" w:cs="Times New Roman"/>
                <w:sz w:val="28"/>
                <w:szCs w:val="28"/>
              </w:rPr>
            </w:pPr>
            <w:r>
              <w:rPr>
                <w:rFonts w:ascii="Times New Roman" w:hAnsi="Times New Roman" w:cs="Times New Roman"/>
                <w:sz w:val="28"/>
                <w:szCs w:val="28"/>
              </w:rPr>
              <w:t>705</w:t>
            </w:r>
          </w:p>
        </w:tc>
      </w:tr>
    </w:tbl>
    <w:p w:rsidR="000A36B6" w:rsidRPr="001B23DF" w:rsidRDefault="000A36B6" w:rsidP="000A36B6">
      <w:pPr>
        <w:spacing w:after="0"/>
        <w:rPr>
          <w:rFonts w:ascii="Times New Roman" w:hAnsi="Times New Roman" w:cs="Times New Roman"/>
          <w:sz w:val="28"/>
          <w:szCs w:val="28"/>
        </w:rPr>
      </w:pPr>
    </w:p>
    <w:p w:rsidR="00BD019C" w:rsidRDefault="00F64FFA" w:rsidP="00575206">
      <w:pPr>
        <w:pStyle w:val="a4"/>
        <w:spacing w:before="0" w:beforeAutospacing="0" w:after="0" w:line="360" w:lineRule="auto"/>
        <w:ind w:firstLine="708"/>
        <w:jc w:val="center"/>
        <w:rPr>
          <w:b/>
          <w:bCs/>
          <w:sz w:val="28"/>
          <w:szCs w:val="28"/>
        </w:rPr>
      </w:pPr>
      <w:r>
        <w:rPr>
          <w:b/>
          <w:bCs/>
          <w:sz w:val="28"/>
          <w:szCs w:val="28"/>
        </w:rPr>
        <w:t>Анализ судебной практики</w:t>
      </w:r>
    </w:p>
    <w:p w:rsidR="004B2DA3" w:rsidRDefault="004B2DA3" w:rsidP="004B2DA3">
      <w:pPr>
        <w:pStyle w:val="a4"/>
        <w:spacing w:before="0" w:beforeAutospacing="0" w:after="0" w:line="360" w:lineRule="auto"/>
        <w:ind w:firstLine="708"/>
        <w:jc w:val="center"/>
        <w:rPr>
          <w:sz w:val="28"/>
          <w:szCs w:val="28"/>
        </w:rPr>
      </w:pPr>
    </w:p>
    <w:p w:rsidR="004B2DA3" w:rsidRDefault="005D11CD" w:rsidP="00F64FFA">
      <w:pPr>
        <w:pStyle w:val="a4"/>
        <w:spacing w:before="0" w:beforeAutospacing="0" w:after="0" w:line="360" w:lineRule="auto"/>
        <w:ind w:firstLine="708"/>
        <w:jc w:val="both"/>
        <w:rPr>
          <w:sz w:val="28"/>
          <w:szCs w:val="28"/>
        </w:rPr>
      </w:pPr>
      <w:r>
        <w:rPr>
          <w:sz w:val="28"/>
          <w:szCs w:val="28"/>
        </w:rPr>
        <w:t>1</w:t>
      </w:r>
      <w:r w:rsidR="00833180">
        <w:rPr>
          <w:sz w:val="28"/>
          <w:szCs w:val="28"/>
        </w:rPr>
        <w:t>4</w:t>
      </w:r>
      <w:r>
        <w:rPr>
          <w:sz w:val="28"/>
          <w:szCs w:val="28"/>
        </w:rPr>
        <w:t xml:space="preserve">. </w:t>
      </w:r>
      <w:r w:rsidR="004B2DA3" w:rsidRPr="004B2DA3">
        <w:rPr>
          <w:sz w:val="28"/>
          <w:szCs w:val="28"/>
        </w:rPr>
        <w:t>Судебных д</w:t>
      </w:r>
      <w:r w:rsidR="00F64FFA" w:rsidRPr="004B2DA3">
        <w:rPr>
          <w:sz w:val="28"/>
          <w:szCs w:val="28"/>
        </w:rPr>
        <w:t>ел</w:t>
      </w:r>
      <w:r w:rsidR="004B2DA3" w:rsidRPr="004B2DA3">
        <w:rPr>
          <w:sz w:val="28"/>
          <w:szCs w:val="28"/>
        </w:rPr>
        <w:t>, связанных с нарушением антимонопольного законодательства</w:t>
      </w:r>
      <w:r w:rsidR="000F41BC">
        <w:rPr>
          <w:sz w:val="28"/>
          <w:szCs w:val="28"/>
        </w:rPr>
        <w:t>,</w:t>
      </w:r>
      <w:r w:rsidR="004B2DA3" w:rsidRPr="004B2DA3">
        <w:rPr>
          <w:sz w:val="28"/>
          <w:szCs w:val="28"/>
        </w:rPr>
        <w:t xml:space="preserve"> в 2021 году не было.</w:t>
      </w:r>
    </w:p>
    <w:p w:rsidR="004B2DA3" w:rsidRDefault="004B2DA3" w:rsidP="004B2DA3">
      <w:pPr>
        <w:pStyle w:val="a4"/>
        <w:spacing w:before="0" w:beforeAutospacing="0" w:after="0" w:line="360" w:lineRule="auto"/>
        <w:ind w:firstLine="708"/>
        <w:jc w:val="center"/>
        <w:rPr>
          <w:sz w:val="28"/>
          <w:szCs w:val="28"/>
        </w:rPr>
      </w:pPr>
    </w:p>
    <w:p w:rsidR="004B2DA3" w:rsidRDefault="004B2DA3" w:rsidP="004B2DA3">
      <w:pPr>
        <w:pStyle w:val="a4"/>
        <w:spacing w:before="0" w:beforeAutospacing="0" w:after="0" w:line="360" w:lineRule="auto"/>
        <w:ind w:firstLine="708"/>
        <w:jc w:val="center"/>
        <w:rPr>
          <w:b/>
          <w:sz w:val="28"/>
          <w:szCs w:val="28"/>
        </w:rPr>
      </w:pPr>
      <w:r w:rsidRPr="0065740F">
        <w:rPr>
          <w:b/>
          <w:sz w:val="28"/>
          <w:szCs w:val="28"/>
        </w:rPr>
        <w:t>Анализ нормативных правовых актов</w:t>
      </w:r>
    </w:p>
    <w:p w:rsidR="004B2DA3" w:rsidRDefault="004B2DA3" w:rsidP="004B2DA3">
      <w:pPr>
        <w:pStyle w:val="a4"/>
        <w:spacing w:before="0" w:beforeAutospacing="0" w:after="0" w:line="360" w:lineRule="auto"/>
        <w:ind w:firstLine="708"/>
        <w:jc w:val="center"/>
        <w:rPr>
          <w:b/>
          <w:bCs/>
          <w:sz w:val="28"/>
          <w:szCs w:val="28"/>
        </w:rPr>
      </w:pPr>
      <w:r w:rsidRPr="0065740F">
        <w:rPr>
          <w:b/>
          <w:sz w:val="28"/>
          <w:szCs w:val="28"/>
        </w:rPr>
        <w:t>и</w:t>
      </w:r>
      <w:r w:rsidRPr="004B2DA3">
        <w:rPr>
          <w:b/>
          <w:sz w:val="28"/>
          <w:szCs w:val="28"/>
        </w:rPr>
        <w:t xml:space="preserve"> </w:t>
      </w:r>
      <w:r>
        <w:rPr>
          <w:b/>
          <w:sz w:val="28"/>
          <w:szCs w:val="28"/>
        </w:rPr>
        <w:t>проектов</w:t>
      </w:r>
      <w:r w:rsidRPr="0065740F">
        <w:rPr>
          <w:b/>
          <w:sz w:val="28"/>
          <w:szCs w:val="28"/>
        </w:rPr>
        <w:t xml:space="preserve"> нормативных правовых актов</w:t>
      </w:r>
    </w:p>
    <w:p w:rsidR="004B2DA3" w:rsidRPr="004B2DA3" w:rsidRDefault="004B2DA3" w:rsidP="004B2DA3">
      <w:pPr>
        <w:pStyle w:val="a4"/>
        <w:spacing w:before="0" w:beforeAutospacing="0" w:after="0" w:line="360" w:lineRule="auto"/>
        <w:ind w:firstLine="708"/>
        <w:jc w:val="center"/>
        <w:rPr>
          <w:sz w:val="28"/>
          <w:szCs w:val="28"/>
        </w:rPr>
      </w:pPr>
    </w:p>
    <w:p w:rsidR="0065740F" w:rsidRPr="00BF1F03" w:rsidRDefault="000366F9" w:rsidP="00BF1F03">
      <w:pPr>
        <w:spacing w:after="0" w:line="360" w:lineRule="auto"/>
        <w:ind w:firstLine="851"/>
        <w:jc w:val="both"/>
        <w:rPr>
          <w:rFonts w:ascii="Times New Roman" w:eastAsia="Calibri" w:hAnsi="Times New Roman" w:cs="Times New Roman"/>
          <w:sz w:val="28"/>
          <w:szCs w:val="28"/>
        </w:rPr>
      </w:pPr>
      <w:r w:rsidRPr="00BF1F03">
        <w:rPr>
          <w:rFonts w:ascii="Times New Roman" w:eastAsia="Calibri" w:hAnsi="Times New Roman" w:cs="Times New Roman"/>
          <w:sz w:val="28"/>
          <w:szCs w:val="28"/>
        </w:rPr>
        <w:t>1</w:t>
      </w:r>
      <w:r w:rsidR="00833180">
        <w:rPr>
          <w:rFonts w:ascii="Times New Roman" w:eastAsia="Calibri" w:hAnsi="Times New Roman" w:cs="Times New Roman"/>
          <w:sz w:val="28"/>
          <w:szCs w:val="28"/>
        </w:rPr>
        <w:t>5</w:t>
      </w:r>
      <w:r w:rsidRPr="00BF1F03">
        <w:rPr>
          <w:rFonts w:ascii="Times New Roman" w:eastAsia="Calibri" w:hAnsi="Times New Roman" w:cs="Times New Roman"/>
          <w:sz w:val="28"/>
          <w:szCs w:val="28"/>
        </w:rPr>
        <w:t xml:space="preserve">. </w:t>
      </w:r>
      <w:r w:rsidR="004F09E7" w:rsidRPr="00BF1F03">
        <w:rPr>
          <w:rFonts w:ascii="Times New Roman" w:eastAsia="Calibri" w:hAnsi="Times New Roman" w:cs="Times New Roman"/>
          <w:sz w:val="28"/>
          <w:szCs w:val="28"/>
        </w:rPr>
        <w:t xml:space="preserve">В информационно-телекоммуникационной сети Интернет на официальном сайте органов местного самоуправления ЗАТО Звёздный на странице </w:t>
      </w:r>
      <w:hyperlink r:id="rId8" w:history="1">
        <w:r w:rsidR="004F09E7" w:rsidRPr="00BF1F03">
          <w:rPr>
            <w:rFonts w:ascii="Times New Roman" w:eastAsia="Calibri" w:hAnsi="Times New Roman" w:cs="Times New Roman"/>
            <w:sz w:val="28"/>
            <w:szCs w:val="28"/>
          </w:rPr>
          <w:t>https://zatozvezdny.ru/Biznes/razvitije_konkurenci</w:t>
        </w:r>
      </w:hyperlink>
      <w:r w:rsidR="00054D06">
        <w:rPr>
          <w:rFonts w:ascii="Times New Roman" w:eastAsia="Calibri" w:hAnsi="Times New Roman" w:cs="Times New Roman"/>
          <w:sz w:val="28"/>
          <w:szCs w:val="28"/>
          <w:lang w:val="en-US"/>
        </w:rPr>
        <w:t>i</w:t>
      </w:r>
      <w:r w:rsidR="004F09E7" w:rsidRPr="00BF1F03">
        <w:rPr>
          <w:rFonts w:ascii="Times New Roman" w:eastAsia="Calibri" w:hAnsi="Times New Roman" w:cs="Times New Roman"/>
          <w:sz w:val="28"/>
          <w:szCs w:val="28"/>
        </w:rPr>
        <w:t xml:space="preserve"> </w:t>
      </w:r>
      <w:r w:rsidR="0065740F" w:rsidRPr="00BF1F03">
        <w:rPr>
          <w:rFonts w:ascii="Times New Roman" w:eastAsia="Calibri" w:hAnsi="Times New Roman" w:cs="Times New Roman"/>
          <w:sz w:val="28"/>
          <w:szCs w:val="28"/>
        </w:rPr>
        <w:t xml:space="preserve">в разделе </w:t>
      </w:r>
      <w:r w:rsidR="001A6907" w:rsidRPr="00BF1F03">
        <w:rPr>
          <w:rFonts w:ascii="Times New Roman" w:eastAsia="Calibri" w:hAnsi="Times New Roman" w:cs="Times New Roman"/>
          <w:sz w:val="28"/>
          <w:szCs w:val="28"/>
        </w:rPr>
        <w:t>«Система внутреннего обеспечения соответствия требованиям антимонопольного</w:t>
      </w:r>
      <w:r w:rsidR="001A6907" w:rsidRPr="001A6907">
        <w:rPr>
          <w:rFonts w:ascii="Times New Roman" w:eastAsia="Times New Roman" w:hAnsi="Times New Roman" w:cs="Times New Roman"/>
          <w:sz w:val="28"/>
          <w:szCs w:val="28"/>
          <w:lang w:eastAsia="ru-RU"/>
        </w:rPr>
        <w:t xml:space="preserve"> законодательства (антимонопольного комплаенса) в органах местного </w:t>
      </w:r>
      <w:r w:rsidR="001A6907" w:rsidRPr="00BF1F03">
        <w:rPr>
          <w:rFonts w:ascii="Times New Roman" w:eastAsia="Calibri" w:hAnsi="Times New Roman" w:cs="Times New Roman"/>
          <w:sz w:val="28"/>
          <w:szCs w:val="28"/>
        </w:rPr>
        <w:t xml:space="preserve">самоуправления ЗАТО Звёздный» </w:t>
      </w:r>
      <w:r w:rsidR="0065740F" w:rsidRPr="00BF1F03">
        <w:rPr>
          <w:rFonts w:ascii="Times New Roman" w:eastAsia="Calibri" w:hAnsi="Times New Roman" w:cs="Times New Roman"/>
          <w:sz w:val="28"/>
          <w:szCs w:val="28"/>
        </w:rPr>
        <w:t xml:space="preserve">размещены правовые акты </w:t>
      </w:r>
      <w:r w:rsidR="001A6907" w:rsidRPr="00BF1F03">
        <w:rPr>
          <w:rFonts w:ascii="Times New Roman" w:eastAsia="Calibri" w:hAnsi="Times New Roman" w:cs="Times New Roman"/>
          <w:sz w:val="28"/>
          <w:szCs w:val="28"/>
        </w:rPr>
        <w:t xml:space="preserve">по </w:t>
      </w:r>
      <w:r w:rsidR="0065740F" w:rsidRPr="00BF1F03">
        <w:rPr>
          <w:rFonts w:ascii="Times New Roman" w:eastAsia="Calibri" w:hAnsi="Times New Roman" w:cs="Times New Roman"/>
          <w:sz w:val="28"/>
          <w:szCs w:val="28"/>
        </w:rPr>
        <w:t>осуществлени</w:t>
      </w:r>
      <w:r w:rsidR="001A6907" w:rsidRPr="00BF1F03">
        <w:rPr>
          <w:rFonts w:ascii="Times New Roman" w:eastAsia="Calibri" w:hAnsi="Times New Roman" w:cs="Times New Roman"/>
          <w:sz w:val="28"/>
          <w:szCs w:val="28"/>
        </w:rPr>
        <w:t>ю</w:t>
      </w:r>
      <w:r w:rsidR="00BF1F03" w:rsidRPr="00BF1F03">
        <w:rPr>
          <w:rFonts w:ascii="Times New Roman" w:eastAsia="Calibri" w:hAnsi="Times New Roman" w:cs="Times New Roman"/>
          <w:sz w:val="28"/>
          <w:szCs w:val="28"/>
        </w:rPr>
        <w:t xml:space="preserve"> антимонопольного комплаенса.</w:t>
      </w:r>
    </w:p>
    <w:p w:rsidR="00BF1F03" w:rsidRPr="00BF1F03" w:rsidRDefault="00BF1F03" w:rsidP="00BF1F03">
      <w:pPr>
        <w:spacing w:after="0" w:line="360" w:lineRule="auto"/>
        <w:ind w:firstLine="851"/>
        <w:jc w:val="both"/>
        <w:rPr>
          <w:rFonts w:ascii="Times New Roman" w:eastAsia="Calibri" w:hAnsi="Times New Roman" w:cs="Times New Roman"/>
          <w:sz w:val="28"/>
          <w:szCs w:val="28"/>
        </w:rPr>
      </w:pPr>
      <w:r w:rsidRPr="00BF1F03">
        <w:rPr>
          <w:rFonts w:ascii="Times New Roman" w:eastAsia="Calibri" w:hAnsi="Times New Roman" w:cs="Times New Roman"/>
          <w:sz w:val="28"/>
          <w:szCs w:val="28"/>
        </w:rPr>
        <w:t>Реализ</w:t>
      </w:r>
      <w:r>
        <w:rPr>
          <w:rFonts w:ascii="Times New Roman" w:eastAsia="Calibri" w:hAnsi="Times New Roman" w:cs="Times New Roman"/>
          <w:sz w:val="28"/>
          <w:szCs w:val="28"/>
        </w:rPr>
        <w:t>ация</w:t>
      </w:r>
      <w:r w:rsidRPr="00BF1F03">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й согласно пунктам 15 и 16 Положения об антимонопольном комплаенсе по а</w:t>
      </w:r>
      <w:r w:rsidRPr="00BF1F03">
        <w:rPr>
          <w:rFonts w:ascii="Times New Roman" w:eastAsia="Calibri" w:hAnsi="Times New Roman" w:cs="Times New Roman"/>
          <w:sz w:val="28"/>
          <w:szCs w:val="28"/>
        </w:rPr>
        <w:t>нализ</w:t>
      </w:r>
      <w:r>
        <w:rPr>
          <w:rFonts w:ascii="Times New Roman" w:eastAsia="Calibri" w:hAnsi="Times New Roman" w:cs="Times New Roman"/>
          <w:sz w:val="28"/>
          <w:szCs w:val="28"/>
        </w:rPr>
        <w:t>у</w:t>
      </w:r>
      <w:r w:rsidRPr="00BF1F03">
        <w:rPr>
          <w:rFonts w:ascii="Times New Roman" w:eastAsia="Calibri" w:hAnsi="Times New Roman" w:cs="Times New Roman"/>
          <w:sz w:val="28"/>
          <w:szCs w:val="28"/>
        </w:rPr>
        <w:t xml:space="preserve"> нормативных правовых актов администрации</w:t>
      </w:r>
      <w:r>
        <w:rPr>
          <w:rFonts w:ascii="Times New Roman" w:eastAsia="Calibri" w:hAnsi="Times New Roman" w:cs="Times New Roman"/>
          <w:sz w:val="28"/>
          <w:szCs w:val="28"/>
        </w:rPr>
        <w:t xml:space="preserve"> и </w:t>
      </w:r>
      <w:r w:rsidRPr="00BF1F03">
        <w:rPr>
          <w:rFonts w:ascii="Times New Roman" w:eastAsia="Calibri" w:hAnsi="Times New Roman" w:cs="Times New Roman"/>
          <w:sz w:val="28"/>
          <w:szCs w:val="28"/>
        </w:rPr>
        <w:t xml:space="preserve">проектов нормативных правовых актов </w:t>
      </w:r>
      <w:r>
        <w:rPr>
          <w:rFonts w:ascii="Times New Roman" w:eastAsia="Calibri" w:hAnsi="Times New Roman" w:cs="Times New Roman"/>
          <w:sz w:val="28"/>
          <w:szCs w:val="28"/>
        </w:rPr>
        <w:t>администрации</w:t>
      </w:r>
      <w:r w:rsidRPr="00BF1F03">
        <w:rPr>
          <w:rFonts w:ascii="Times New Roman" w:eastAsia="Calibri" w:hAnsi="Times New Roman" w:cs="Times New Roman"/>
          <w:sz w:val="28"/>
          <w:szCs w:val="28"/>
        </w:rPr>
        <w:t>, затрагивающих вопросы, регулируемы</w:t>
      </w:r>
      <w:r w:rsidR="000F41BC">
        <w:rPr>
          <w:rFonts w:ascii="Times New Roman" w:eastAsia="Calibri" w:hAnsi="Times New Roman" w:cs="Times New Roman"/>
          <w:sz w:val="28"/>
          <w:szCs w:val="28"/>
        </w:rPr>
        <w:t>е</w:t>
      </w:r>
      <w:r w:rsidRPr="00BF1F03">
        <w:rPr>
          <w:rFonts w:ascii="Times New Roman" w:eastAsia="Calibri" w:hAnsi="Times New Roman" w:cs="Times New Roman"/>
          <w:sz w:val="28"/>
          <w:szCs w:val="28"/>
        </w:rPr>
        <w:t xml:space="preserve"> антимонопольным законодательством</w:t>
      </w:r>
      <w:r w:rsidR="00F123B1">
        <w:rPr>
          <w:rFonts w:ascii="Times New Roman" w:eastAsia="Calibri" w:hAnsi="Times New Roman" w:cs="Times New Roman"/>
          <w:sz w:val="28"/>
          <w:szCs w:val="28"/>
        </w:rPr>
        <w:t>,</w:t>
      </w:r>
      <w:r>
        <w:rPr>
          <w:rFonts w:ascii="Times New Roman" w:eastAsia="Calibri" w:hAnsi="Times New Roman" w:cs="Times New Roman"/>
          <w:sz w:val="28"/>
          <w:szCs w:val="28"/>
        </w:rPr>
        <w:t xml:space="preserve"> не осуществлялась, ввиду </w:t>
      </w:r>
      <w:r w:rsidR="00F123B1">
        <w:rPr>
          <w:rFonts w:ascii="Times New Roman" w:eastAsia="Calibri" w:hAnsi="Times New Roman" w:cs="Times New Roman"/>
          <w:sz w:val="28"/>
          <w:szCs w:val="28"/>
        </w:rPr>
        <w:t xml:space="preserve">того, что </w:t>
      </w:r>
      <w:r>
        <w:rPr>
          <w:rFonts w:ascii="Times New Roman" w:eastAsia="Calibri" w:hAnsi="Times New Roman" w:cs="Times New Roman"/>
          <w:sz w:val="28"/>
          <w:szCs w:val="28"/>
        </w:rPr>
        <w:t>правовы</w:t>
      </w:r>
      <w:r w:rsidR="00F123B1">
        <w:rPr>
          <w:rFonts w:ascii="Times New Roman" w:eastAsia="Calibri" w:hAnsi="Times New Roman" w:cs="Times New Roman"/>
          <w:sz w:val="28"/>
          <w:szCs w:val="28"/>
        </w:rPr>
        <w:t>е</w:t>
      </w:r>
      <w:r>
        <w:rPr>
          <w:rFonts w:ascii="Times New Roman" w:eastAsia="Calibri" w:hAnsi="Times New Roman" w:cs="Times New Roman"/>
          <w:sz w:val="28"/>
          <w:szCs w:val="28"/>
        </w:rPr>
        <w:t xml:space="preserve"> акт</w:t>
      </w:r>
      <w:r w:rsidR="00F123B1">
        <w:rPr>
          <w:rFonts w:ascii="Times New Roman" w:eastAsia="Calibri" w:hAnsi="Times New Roman" w:cs="Times New Roman"/>
          <w:sz w:val="28"/>
          <w:szCs w:val="28"/>
        </w:rPr>
        <w:t>ы</w:t>
      </w:r>
      <w:r>
        <w:rPr>
          <w:rFonts w:ascii="Times New Roman" w:eastAsia="Calibri" w:hAnsi="Times New Roman" w:cs="Times New Roman"/>
          <w:sz w:val="28"/>
          <w:szCs w:val="28"/>
        </w:rPr>
        <w:t xml:space="preserve"> по внедрению и организации антимонопольного комплаенса в </w:t>
      </w:r>
      <w:proofErr w:type="gramStart"/>
      <w:r>
        <w:rPr>
          <w:rFonts w:ascii="Times New Roman" w:eastAsia="Calibri" w:hAnsi="Times New Roman" w:cs="Times New Roman"/>
          <w:sz w:val="28"/>
          <w:szCs w:val="28"/>
        </w:rPr>
        <w:t>администрации</w:t>
      </w:r>
      <w:proofErr w:type="gramEnd"/>
      <w:r>
        <w:rPr>
          <w:rFonts w:ascii="Times New Roman" w:eastAsia="Calibri" w:hAnsi="Times New Roman" w:cs="Times New Roman"/>
          <w:sz w:val="28"/>
          <w:szCs w:val="28"/>
        </w:rPr>
        <w:t xml:space="preserve"> ЗАТО Звездный </w:t>
      </w:r>
      <w:r w:rsidR="00F123B1">
        <w:rPr>
          <w:rFonts w:ascii="Times New Roman" w:eastAsia="Calibri" w:hAnsi="Times New Roman" w:cs="Times New Roman"/>
          <w:sz w:val="28"/>
          <w:szCs w:val="28"/>
        </w:rPr>
        <w:t xml:space="preserve">были разработаны и приняты </w:t>
      </w:r>
      <w:r>
        <w:rPr>
          <w:rFonts w:ascii="Times New Roman" w:eastAsia="Calibri" w:hAnsi="Times New Roman" w:cs="Times New Roman"/>
          <w:sz w:val="28"/>
          <w:szCs w:val="28"/>
        </w:rPr>
        <w:t>в декабре 2021 года.</w:t>
      </w:r>
    </w:p>
    <w:p w:rsidR="001A6907" w:rsidRPr="00C65EAF" w:rsidRDefault="001A6907" w:rsidP="00BF1F03">
      <w:pPr>
        <w:spacing w:after="0" w:line="360" w:lineRule="auto"/>
        <w:ind w:firstLine="851"/>
        <w:jc w:val="both"/>
        <w:rPr>
          <w:rFonts w:ascii="Times New Roman" w:eastAsia="Times New Roman" w:hAnsi="Times New Roman" w:cs="Times New Roman"/>
          <w:sz w:val="28"/>
          <w:szCs w:val="28"/>
          <w:lang w:eastAsia="ru-RU"/>
        </w:rPr>
      </w:pPr>
    </w:p>
    <w:p w:rsidR="004C523E" w:rsidRDefault="004C523E" w:rsidP="004C523E">
      <w:pPr>
        <w:spacing w:after="0" w:line="360" w:lineRule="auto"/>
        <w:jc w:val="center"/>
        <w:rPr>
          <w:rFonts w:ascii="Times New Roman" w:hAnsi="Times New Roman" w:cs="Times New Roman"/>
          <w:b/>
          <w:sz w:val="28"/>
          <w:szCs w:val="28"/>
        </w:rPr>
      </w:pPr>
      <w:r w:rsidRPr="004C523E">
        <w:rPr>
          <w:rFonts w:ascii="Times New Roman" w:hAnsi="Times New Roman" w:cs="Times New Roman"/>
          <w:b/>
          <w:sz w:val="28"/>
          <w:szCs w:val="28"/>
        </w:rPr>
        <w:t>III.</w:t>
      </w:r>
      <w:r w:rsidRPr="004C523E">
        <w:rPr>
          <w:b/>
        </w:rPr>
        <w:t xml:space="preserve"> </w:t>
      </w:r>
      <w:r w:rsidRPr="004C523E">
        <w:rPr>
          <w:rFonts w:ascii="Times New Roman" w:hAnsi="Times New Roman" w:cs="Times New Roman"/>
          <w:b/>
          <w:sz w:val="28"/>
          <w:szCs w:val="28"/>
        </w:rPr>
        <w:t xml:space="preserve">ИНФОРМАЦИЯ ОБ ИСПОЛНЕНИИ </w:t>
      </w:r>
      <w:r w:rsidR="00A345F4" w:rsidRPr="004C523E">
        <w:rPr>
          <w:rFonts w:ascii="Times New Roman" w:hAnsi="Times New Roman" w:cs="Times New Roman"/>
          <w:b/>
          <w:sz w:val="28"/>
          <w:szCs w:val="28"/>
        </w:rPr>
        <w:t xml:space="preserve">МЕРОПРИЯТИЙ ПО </w:t>
      </w:r>
      <w:r w:rsidR="005A0FC8" w:rsidRPr="004C523E">
        <w:rPr>
          <w:rFonts w:ascii="Times New Roman" w:hAnsi="Times New Roman" w:cs="Times New Roman"/>
          <w:b/>
          <w:sz w:val="28"/>
          <w:szCs w:val="28"/>
        </w:rPr>
        <w:t xml:space="preserve">СНИЖЕНИЮ </w:t>
      </w:r>
      <w:r w:rsidR="005A0FC8" w:rsidRPr="005A0FC8">
        <w:rPr>
          <w:rFonts w:ascii="Times New Roman" w:hAnsi="Times New Roman" w:cs="Times New Roman"/>
          <w:b/>
          <w:sz w:val="28"/>
          <w:szCs w:val="28"/>
        </w:rPr>
        <w:t xml:space="preserve">РИСКОВ НАРУШЕНИЯ </w:t>
      </w:r>
      <w:proofErr w:type="gramStart"/>
      <w:r w:rsidR="005A0FC8" w:rsidRPr="005A0FC8">
        <w:rPr>
          <w:rFonts w:ascii="Times New Roman" w:hAnsi="Times New Roman" w:cs="Times New Roman"/>
          <w:b/>
          <w:sz w:val="28"/>
          <w:szCs w:val="28"/>
        </w:rPr>
        <w:t>АДМИНИСТРАЦИЕЙ</w:t>
      </w:r>
      <w:proofErr w:type="gramEnd"/>
      <w:r w:rsidR="005A0FC8" w:rsidRPr="005A0FC8">
        <w:rPr>
          <w:rFonts w:ascii="Times New Roman" w:hAnsi="Times New Roman" w:cs="Times New Roman"/>
          <w:b/>
          <w:sz w:val="28"/>
          <w:szCs w:val="28"/>
        </w:rPr>
        <w:t xml:space="preserve"> ЗАТО ЗВЕЗДНЫЙ АНТИМОНОПОЛЬНОГО ЗАКОНОДАТЕЛЬСТВА</w:t>
      </w:r>
    </w:p>
    <w:p w:rsidR="00934FFC" w:rsidRDefault="00934FFC" w:rsidP="00C65EAF">
      <w:pPr>
        <w:spacing w:after="0" w:line="360" w:lineRule="auto"/>
        <w:ind w:firstLine="851"/>
        <w:jc w:val="both"/>
        <w:rPr>
          <w:rFonts w:ascii="Times New Roman" w:eastAsia="Times New Roman" w:hAnsi="Times New Roman" w:cs="Times New Roman"/>
          <w:sz w:val="28"/>
          <w:szCs w:val="28"/>
          <w:lang w:eastAsia="ru-RU"/>
        </w:rPr>
      </w:pPr>
    </w:p>
    <w:p w:rsidR="004D0B0A" w:rsidRPr="00C65EAF" w:rsidRDefault="005D11CD" w:rsidP="004D0B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318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4D0B0A" w:rsidRPr="00C65EAF">
        <w:rPr>
          <w:rFonts w:ascii="Times New Roman" w:eastAsia="Times New Roman" w:hAnsi="Times New Roman" w:cs="Times New Roman"/>
          <w:sz w:val="28"/>
          <w:szCs w:val="28"/>
          <w:lang w:eastAsia="ru-RU"/>
        </w:rPr>
        <w:t>В целях устранения возможности проявления рисков нарушения антимоно</w:t>
      </w:r>
      <w:r w:rsidR="004D0B0A">
        <w:rPr>
          <w:rFonts w:ascii="Times New Roman" w:eastAsia="Times New Roman" w:hAnsi="Times New Roman" w:cs="Times New Roman"/>
          <w:sz w:val="28"/>
          <w:szCs w:val="28"/>
          <w:lang w:eastAsia="ru-RU"/>
        </w:rPr>
        <w:t xml:space="preserve">польного законодательства </w:t>
      </w:r>
      <w:r w:rsidR="005A0FC8">
        <w:rPr>
          <w:rFonts w:ascii="Times New Roman" w:eastAsia="Times New Roman" w:hAnsi="Times New Roman" w:cs="Times New Roman"/>
          <w:sz w:val="28"/>
          <w:szCs w:val="28"/>
          <w:lang w:eastAsia="ru-RU"/>
        </w:rPr>
        <w:t>осуществлялись</w:t>
      </w:r>
      <w:r w:rsidR="004D0B0A" w:rsidRPr="00C65EAF">
        <w:rPr>
          <w:rFonts w:ascii="Times New Roman" w:eastAsia="Times New Roman" w:hAnsi="Times New Roman" w:cs="Times New Roman"/>
          <w:sz w:val="28"/>
          <w:szCs w:val="28"/>
          <w:lang w:eastAsia="ru-RU"/>
        </w:rPr>
        <w:t xml:space="preserve"> следующие мероприятия:</w:t>
      </w:r>
    </w:p>
    <w:p w:rsidR="004D0B0A" w:rsidRPr="00C65EAF" w:rsidRDefault="00833180" w:rsidP="004D0B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0B0A" w:rsidRPr="00C65EAF">
        <w:rPr>
          <w:rFonts w:ascii="Times New Roman" w:eastAsia="Times New Roman" w:hAnsi="Times New Roman" w:cs="Times New Roman"/>
          <w:sz w:val="28"/>
          <w:szCs w:val="28"/>
          <w:lang w:eastAsia="ru-RU"/>
        </w:rPr>
        <w:t xml:space="preserve"> </w:t>
      </w:r>
      <w:r w:rsidR="004D0B0A">
        <w:rPr>
          <w:rFonts w:ascii="Times New Roman" w:eastAsia="Times New Roman" w:hAnsi="Times New Roman" w:cs="Times New Roman"/>
          <w:sz w:val="28"/>
          <w:szCs w:val="28"/>
          <w:lang w:eastAsia="ru-RU"/>
        </w:rPr>
        <w:t>изучение с</w:t>
      </w:r>
      <w:r w:rsidR="004D0B0A" w:rsidRPr="00C65EAF">
        <w:rPr>
          <w:rFonts w:ascii="Times New Roman" w:eastAsia="Times New Roman" w:hAnsi="Times New Roman" w:cs="Times New Roman"/>
          <w:sz w:val="28"/>
          <w:szCs w:val="28"/>
          <w:lang w:eastAsia="ru-RU"/>
        </w:rPr>
        <w:t xml:space="preserve"> </w:t>
      </w:r>
      <w:r w:rsidR="004D0B0A">
        <w:rPr>
          <w:rFonts w:ascii="Times New Roman" w:eastAsia="Times New Roman" w:hAnsi="Times New Roman" w:cs="Times New Roman"/>
          <w:sz w:val="28"/>
          <w:szCs w:val="28"/>
          <w:lang w:eastAsia="ru-RU"/>
        </w:rPr>
        <w:t xml:space="preserve">работниками </w:t>
      </w:r>
      <w:proofErr w:type="gramStart"/>
      <w:r w:rsidR="004D0B0A">
        <w:rPr>
          <w:rFonts w:ascii="Times New Roman" w:eastAsia="Times New Roman" w:hAnsi="Times New Roman" w:cs="Times New Roman"/>
          <w:sz w:val="28"/>
          <w:szCs w:val="28"/>
          <w:lang w:eastAsia="ru-RU"/>
        </w:rPr>
        <w:t>администрации</w:t>
      </w:r>
      <w:proofErr w:type="gramEnd"/>
      <w:r w:rsidR="004D0B0A">
        <w:rPr>
          <w:rFonts w:ascii="Times New Roman" w:eastAsia="Times New Roman" w:hAnsi="Times New Roman" w:cs="Times New Roman"/>
          <w:sz w:val="28"/>
          <w:szCs w:val="28"/>
          <w:lang w:eastAsia="ru-RU"/>
        </w:rPr>
        <w:t xml:space="preserve"> ЗАТО Звездный</w:t>
      </w:r>
      <w:r w:rsidR="004D0B0A" w:rsidRPr="00C65EAF">
        <w:rPr>
          <w:rFonts w:ascii="Times New Roman" w:eastAsia="Times New Roman" w:hAnsi="Times New Roman" w:cs="Times New Roman"/>
          <w:sz w:val="28"/>
          <w:szCs w:val="28"/>
          <w:lang w:eastAsia="ru-RU"/>
        </w:rPr>
        <w:t xml:space="preserve"> требовани</w:t>
      </w:r>
      <w:r w:rsidR="004D0B0A">
        <w:rPr>
          <w:rFonts w:ascii="Times New Roman" w:eastAsia="Times New Roman" w:hAnsi="Times New Roman" w:cs="Times New Roman"/>
          <w:sz w:val="28"/>
          <w:szCs w:val="28"/>
          <w:lang w:eastAsia="ru-RU"/>
        </w:rPr>
        <w:t>й</w:t>
      </w:r>
      <w:r w:rsidR="004D0B0A" w:rsidRPr="00C65EAF">
        <w:rPr>
          <w:rFonts w:ascii="Times New Roman" w:eastAsia="Times New Roman" w:hAnsi="Times New Roman" w:cs="Times New Roman"/>
          <w:sz w:val="28"/>
          <w:szCs w:val="28"/>
          <w:lang w:eastAsia="ru-RU"/>
        </w:rPr>
        <w:t xml:space="preserve"> антимонопольного законодательства и антимонопольного комплаенса;</w:t>
      </w:r>
    </w:p>
    <w:p w:rsidR="004D0B0A" w:rsidRDefault="00833180" w:rsidP="004D0B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D0B0A" w:rsidRPr="00C65EAF">
        <w:rPr>
          <w:rFonts w:ascii="Times New Roman" w:eastAsia="Times New Roman" w:hAnsi="Times New Roman" w:cs="Times New Roman"/>
          <w:sz w:val="28"/>
          <w:szCs w:val="28"/>
          <w:lang w:eastAsia="ru-RU"/>
        </w:rPr>
        <w:t xml:space="preserve"> систематическое повышение квалификации </w:t>
      </w:r>
      <w:r w:rsidR="004D0B0A">
        <w:rPr>
          <w:rFonts w:ascii="Times New Roman" w:eastAsia="Times New Roman" w:hAnsi="Times New Roman" w:cs="Times New Roman"/>
          <w:sz w:val="28"/>
          <w:szCs w:val="28"/>
          <w:lang w:eastAsia="ru-RU"/>
        </w:rPr>
        <w:t xml:space="preserve">работников </w:t>
      </w:r>
      <w:proofErr w:type="gramStart"/>
      <w:r w:rsidR="004D0B0A">
        <w:rPr>
          <w:rFonts w:ascii="Times New Roman" w:eastAsia="Times New Roman" w:hAnsi="Times New Roman" w:cs="Times New Roman"/>
          <w:sz w:val="28"/>
          <w:szCs w:val="28"/>
          <w:lang w:eastAsia="ru-RU"/>
        </w:rPr>
        <w:t>администрации</w:t>
      </w:r>
      <w:proofErr w:type="gramEnd"/>
      <w:r w:rsidR="004D0B0A">
        <w:rPr>
          <w:rFonts w:ascii="Times New Roman" w:eastAsia="Times New Roman" w:hAnsi="Times New Roman" w:cs="Times New Roman"/>
          <w:sz w:val="28"/>
          <w:szCs w:val="28"/>
          <w:lang w:eastAsia="ru-RU"/>
        </w:rPr>
        <w:t xml:space="preserve"> ЗАТО Звездный</w:t>
      </w:r>
      <w:r w:rsidR="004D0B0A" w:rsidRPr="00C65EAF">
        <w:rPr>
          <w:rFonts w:ascii="Times New Roman" w:eastAsia="Times New Roman" w:hAnsi="Times New Roman" w:cs="Times New Roman"/>
          <w:sz w:val="28"/>
          <w:szCs w:val="28"/>
          <w:lang w:eastAsia="ru-RU"/>
        </w:rPr>
        <w:t>;</w:t>
      </w:r>
    </w:p>
    <w:p w:rsidR="005A0FC8" w:rsidRDefault="00833180" w:rsidP="004D0B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A0FC8" w:rsidRPr="005A0FC8">
        <w:rPr>
          <w:rFonts w:ascii="Times New Roman" w:eastAsia="Times New Roman" w:hAnsi="Times New Roman" w:cs="Times New Roman"/>
          <w:sz w:val="28"/>
          <w:szCs w:val="28"/>
          <w:lang w:eastAsia="ru-RU"/>
        </w:rPr>
        <w:t xml:space="preserve"> </w:t>
      </w:r>
      <w:r w:rsidR="005A0FC8">
        <w:rPr>
          <w:rFonts w:ascii="Times New Roman" w:eastAsia="Times New Roman" w:hAnsi="Times New Roman" w:cs="Times New Roman"/>
          <w:sz w:val="28"/>
          <w:szCs w:val="28"/>
          <w:lang w:eastAsia="ru-RU"/>
        </w:rPr>
        <w:t>экспертиза</w:t>
      </w:r>
      <w:r w:rsidR="005A0FC8" w:rsidRPr="005A0FC8">
        <w:rPr>
          <w:rFonts w:ascii="Times New Roman" w:eastAsia="Times New Roman" w:hAnsi="Times New Roman" w:cs="Times New Roman"/>
          <w:sz w:val="28"/>
          <w:szCs w:val="28"/>
          <w:lang w:eastAsia="ru-RU"/>
        </w:rPr>
        <w:t xml:space="preserve"> проектов </w:t>
      </w:r>
      <w:r w:rsidR="005A0FC8">
        <w:rPr>
          <w:rFonts w:ascii="Times New Roman" w:eastAsia="Times New Roman" w:hAnsi="Times New Roman" w:cs="Times New Roman"/>
          <w:sz w:val="28"/>
          <w:szCs w:val="28"/>
          <w:lang w:eastAsia="ru-RU"/>
        </w:rPr>
        <w:t>нормативных правовых актов</w:t>
      </w:r>
      <w:r w:rsidR="005A0FC8" w:rsidRPr="005A0FC8">
        <w:rPr>
          <w:rFonts w:ascii="Times New Roman" w:eastAsia="Times New Roman" w:hAnsi="Times New Roman" w:cs="Times New Roman"/>
          <w:sz w:val="28"/>
          <w:szCs w:val="28"/>
          <w:lang w:eastAsia="ru-RU"/>
        </w:rPr>
        <w:t xml:space="preserve"> на соответствие требованиям антимонопольного законодательства</w:t>
      </w:r>
      <w:r w:rsidR="0088631F">
        <w:rPr>
          <w:rFonts w:ascii="Times New Roman" w:eastAsia="Times New Roman" w:hAnsi="Times New Roman" w:cs="Times New Roman"/>
          <w:sz w:val="28"/>
          <w:szCs w:val="28"/>
          <w:lang w:eastAsia="ru-RU"/>
        </w:rPr>
        <w:t>;</w:t>
      </w:r>
    </w:p>
    <w:p w:rsidR="005A0FC8" w:rsidRDefault="00833180" w:rsidP="004D0B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0FC8">
        <w:rPr>
          <w:rFonts w:ascii="Times New Roman" w:eastAsia="Times New Roman" w:hAnsi="Times New Roman" w:cs="Times New Roman"/>
          <w:sz w:val="28"/>
          <w:szCs w:val="28"/>
          <w:lang w:eastAsia="ru-RU"/>
        </w:rPr>
        <w:t xml:space="preserve"> </w:t>
      </w:r>
      <w:r w:rsidR="005A0FC8" w:rsidRPr="005A0FC8">
        <w:rPr>
          <w:rFonts w:ascii="Times New Roman" w:eastAsia="Times New Roman" w:hAnsi="Times New Roman" w:cs="Times New Roman"/>
          <w:sz w:val="28"/>
          <w:szCs w:val="28"/>
          <w:lang w:eastAsia="ru-RU"/>
        </w:rPr>
        <w:t>проведение текущего мониторинга и анализа НПА на предмет их соответствия антимонопольному законодательству, внесение соответствующих изменений в НПА в случае обнаружения в них несоответствия антимонопольному законодательству</w:t>
      </w:r>
      <w:r w:rsidR="0088631F">
        <w:rPr>
          <w:rFonts w:ascii="Times New Roman" w:eastAsia="Times New Roman" w:hAnsi="Times New Roman" w:cs="Times New Roman"/>
          <w:sz w:val="28"/>
          <w:szCs w:val="28"/>
          <w:lang w:eastAsia="ru-RU"/>
        </w:rPr>
        <w:t>;</w:t>
      </w:r>
    </w:p>
    <w:p w:rsidR="0088631F" w:rsidRDefault="00833180" w:rsidP="004D0B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8631F">
        <w:rPr>
          <w:rFonts w:ascii="Times New Roman" w:eastAsia="Times New Roman" w:hAnsi="Times New Roman" w:cs="Times New Roman"/>
          <w:sz w:val="28"/>
          <w:szCs w:val="28"/>
          <w:lang w:eastAsia="ru-RU"/>
        </w:rPr>
        <w:t xml:space="preserve"> п</w:t>
      </w:r>
      <w:r w:rsidR="0088631F" w:rsidRPr="0088631F">
        <w:rPr>
          <w:rFonts w:ascii="Times New Roman" w:eastAsia="Times New Roman" w:hAnsi="Times New Roman" w:cs="Times New Roman"/>
          <w:sz w:val="28"/>
          <w:szCs w:val="28"/>
          <w:lang w:eastAsia="ru-RU"/>
        </w:rPr>
        <w:t xml:space="preserve">роведение разъяснительной работы среди </w:t>
      </w:r>
      <w:r>
        <w:rPr>
          <w:rFonts w:ascii="Times New Roman" w:eastAsia="Times New Roman" w:hAnsi="Times New Roman" w:cs="Times New Roman"/>
          <w:sz w:val="28"/>
          <w:szCs w:val="28"/>
          <w:lang w:eastAsia="ru-RU"/>
        </w:rPr>
        <w:t>работников</w:t>
      </w:r>
      <w:r w:rsidR="0088631F" w:rsidRPr="0088631F">
        <w:rPr>
          <w:rFonts w:ascii="Times New Roman" w:eastAsia="Times New Roman" w:hAnsi="Times New Roman" w:cs="Times New Roman"/>
          <w:sz w:val="28"/>
          <w:szCs w:val="28"/>
          <w:lang w:eastAsia="ru-RU"/>
        </w:rPr>
        <w:t xml:space="preserve"> контрактной службы </w:t>
      </w:r>
      <w:proofErr w:type="gramStart"/>
      <w:r w:rsidR="00872DBB">
        <w:rPr>
          <w:rFonts w:ascii="Times New Roman" w:eastAsia="Times New Roman" w:hAnsi="Times New Roman" w:cs="Times New Roman"/>
          <w:sz w:val="28"/>
          <w:szCs w:val="28"/>
          <w:lang w:eastAsia="ru-RU"/>
        </w:rPr>
        <w:t>администрации</w:t>
      </w:r>
      <w:proofErr w:type="gramEnd"/>
      <w:r w:rsidR="00872DBB">
        <w:rPr>
          <w:rFonts w:ascii="Times New Roman" w:eastAsia="Times New Roman" w:hAnsi="Times New Roman" w:cs="Times New Roman"/>
          <w:sz w:val="28"/>
          <w:szCs w:val="28"/>
          <w:lang w:eastAsia="ru-RU"/>
        </w:rPr>
        <w:t xml:space="preserve"> ЗАТО Звездный </w:t>
      </w:r>
      <w:r w:rsidR="0088631F" w:rsidRPr="0088631F">
        <w:rPr>
          <w:rFonts w:ascii="Times New Roman" w:eastAsia="Times New Roman" w:hAnsi="Times New Roman" w:cs="Times New Roman"/>
          <w:sz w:val="28"/>
          <w:szCs w:val="28"/>
          <w:lang w:eastAsia="ru-RU"/>
        </w:rPr>
        <w:t>о недопущении нарушений в сфере антимонопольного законодательства</w:t>
      </w:r>
      <w:r w:rsidR="0088631F">
        <w:rPr>
          <w:rFonts w:ascii="Times New Roman" w:eastAsia="Times New Roman" w:hAnsi="Times New Roman" w:cs="Times New Roman"/>
          <w:sz w:val="28"/>
          <w:szCs w:val="28"/>
          <w:lang w:eastAsia="ru-RU"/>
        </w:rPr>
        <w:t>;</w:t>
      </w:r>
    </w:p>
    <w:p w:rsidR="004D0B0A" w:rsidRDefault="00833180" w:rsidP="004D0B0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D0B0A" w:rsidRPr="00C65EAF">
        <w:rPr>
          <w:rFonts w:ascii="Times New Roman" w:eastAsia="Times New Roman" w:hAnsi="Times New Roman" w:cs="Times New Roman"/>
          <w:sz w:val="28"/>
          <w:szCs w:val="28"/>
          <w:lang w:eastAsia="ru-RU"/>
        </w:rPr>
        <w:t xml:space="preserve"> </w:t>
      </w:r>
      <w:r w:rsidR="005A0FC8">
        <w:rPr>
          <w:rFonts w:ascii="Times New Roman" w:eastAsia="Times New Roman" w:hAnsi="Times New Roman" w:cs="Times New Roman"/>
          <w:sz w:val="28"/>
          <w:szCs w:val="28"/>
          <w:lang w:eastAsia="ru-RU"/>
        </w:rPr>
        <w:t>осуществлени</w:t>
      </w:r>
      <w:r w:rsidR="004D0B0A" w:rsidRPr="00C65EAF">
        <w:rPr>
          <w:rFonts w:ascii="Times New Roman" w:eastAsia="Times New Roman" w:hAnsi="Times New Roman" w:cs="Times New Roman"/>
          <w:sz w:val="28"/>
          <w:szCs w:val="28"/>
          <w:lang w:eastAsia="ru-RU"/>
        </w:rPr>
        <w:t>е контроля за:</w:t>
      </w:r>
    </w:p>
    <w:p w:rsidR="004D0B0A" w:rsidRDefault="004D0B0A" w:rsidP="004D0B0A">
      <w:pPr>
        <w:spacing w:after="0" w:line="360" w:lineRule="auto"/>
        <w:ind w:firstLine="851"/>
        <w:jc w:val="both"/>
        <w:rPr>
          <w:rFonts w:ascii="Times New Roman" w:eastAsia="Times New Roman" w:hAnsi="Times New Roman" w:cs="Times New Roman"/>
          <w:sz w:val="28"/>
          <w:szCs w:val="28"/>
          <w:lang w:eastAsia="ru-RU"/>
        </w:rPr>
      </w:pPr>
      <w:r w:rsidRPr="00C65EAF">
        <w:rPr>
          <w:rFonts w:ascii="Times New Roman" w:eastAsia="Times New Roman" w:hAnsi="Times New Roman" w:cs="Times New Roman"/>
          <w:sz w:val="28"/>
          <w:szCs w:val="28"/>
          <w:lang w:eastAsia="ru-RU"/>
        </w:rPr>
        <w:t xml:space="preserve">а) подготовкой конкурентных процедур и закупок у единственного поставщика (подрядчика, исполнителя) в соответствии с </w:t>
      </w:r>
      <w:r w:rsidR="000F41BC">
        <w:rPr>
          <w:rFonts w:ascii="Times New Roman" w:eastAsia="Times New Roman" w:hAnsi="Times New Roman" w:cs="Times New Roman"/>
          <w:sz w:val="28"/>
          <w:szCs w:val="28"/>
          <w:lang w:eastAsia="ru-RU"/>
        </w:rPr>
        <w:t>З</w:t>
      </w:r>
      <w:r w:rsidRPr="00C65EAF">
        <w:rPr>
          <w:rFonts w:ascii="Times New Roman" w:eastAsia="Times New Roman" w:hAnsi="Times New Roman" w:cs="Times New Roman"/>
          <w:sz w:val="28"/>
          <w:szCs w:val="28"/>
          <w:lang w:eastAsia="ru-RU"/>
        </w:rPr>
        <w:t xml:space="preserve">аконом </w:t>
      </w:r>
      <w:r w:rsidR="000F41BC">
        <w:rPr>
          <w:rFonts w:ascii="Times New Roman" w:eastAsia="Times New Roman" w:hAnsi="Times New Roman" w:cs="Times New Roman"/>
          <w:sz w:val="28"/>
          <w:szCs w:val="28"/>
          <w:lang w:eastAsia="ru-RU"/>
        </w:rPr>
        <w:t>о контрактной системе</w:t>
      </w:r>
      <w:r w:rsidRPr="00C65EAF">
        <w:rPr>
          <w:rFonts w:ascii="Times New Roman" w:eastAsia="Times New Roman" w:hAnsi="Times New Roman" w:cs="Times New Roman"/>
          <w:sz w:val="28"/>
          <w:szCs w:val="28"/>
          <w:lang w:eastAsia="ru-RU"/>
        </w:rPr>
        <w:t>;</w:t>
      </w:r>
    </w:p>
    <w:p w:rsidR="004D0B0A" w:rsidRPr="00C65EAF" w:rsidRDefault="004D0B0A" w:rsidP="004D0B0A">
      <w:pPr>
        <w:spacing w:after="0" w:line="360" w:lineRule="auto"/>
        <w:ind w:firstLine="851"/>
        <w:jc w:val="both"/>
        <w:rPr>
          <w:rFonts w:ascii="Times New Roman" w:eastAsia="Times New Roman" w:hAnsi="Times New Roman" w:cs="Times New Roman"/>
          <w:sz w:val="28"/>
          <w:szCs w:val="28"/>
          <w:lang w:eastAsia="ru-RU"/>
        </w:rPr>
      </w:pPr>
      <w:r w:rsidRPr="00C65EAF">
        <w:rPr>
          <w:rFonts w:ascii="Times New Roman" w:eastAsia="Times New Roman" w:hAnsi="Times New Roman" w:cs="Times New Roman"/>
          <w:sz w:val="28"/>
          <w:szCs w:val="28"/>
          <w:lang w:eastAsia="ru-RU"/>
        </w:rPr>
        <w:t>б) разработкой нормативных правовых актов в части осуществления закупок товаров, работ, услуг.</w:t>
      </w:r>
    </w:p>
    <w:p w:rsidR="009A7884" w:rsidRDefault="00833180" w:rsidP="00C65EA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9A7884" w:rsidRPr="009A7884">
        <w:rPr>
          <w:rFonts w:ascii="Times New Roman" w:eastAsia="Times New Roman" w:hAnsi="Times New Roman" w:cs="Times New Roman"/>
          <w:sz w:val="28"/>
          <w:szCs w:val="28"/>
          <w:lang w:eastAsia="ru-RU"/>
        </w:rPr>
        <w:t xml:space="preserve">Карта рисков нарушения антимонопольного законодательства в </w:t>
      </w:r>
      <w:proofErr w:type="gramStart"/>
      <w:r w:rsidR="009A7884" w:rsidRPr="009A7884">
        <w:rPr>
          <w:rFonts w:ascii="Times New Roman" w:eastAsia="Times New Roman" w:hAnsi="Times New Roman" w:cs="Times New Roman"/>
          <w:sz w:val="28"/>
          <w:szCs w:val="28"/>
          <w:lang w:eastAsia="ru-RU"/>
        </w:rPr>
        <w:t>администрации</w:t>
      </w:r>
      <w:proofErr w:type="gramEnd"/>
      <w:r w:rsidR="009A7884" w:rsidRPr="009A7884">
        <w:rPr>
          <w:rFonts w:ascii="Times New Roman" w:eastAsia="Times New Roman" w:hAnsi="Times New Roman" w:cs="Times New Roman"/>
          <w:sz w:val="28"/>
          <w:szCs w:val="28"/>
          <w:lang w:eastAsia="ru-RU"/>
        </w:rPr>
        <w:t xml:space="preserve"> ЗАТО Звездный и </w:t>
      </w:r>
      <w:r w:rsidR="00872DBB">
        <w:rPr>
          <w:rFonts w:ascii="Times New Roman" w:eastAsia="Times New Roman" w:hAnsi="Times New Roman" w:cs="Times New Roman"/>
          <w:sz w:val="28"/>
          <w:szCs w:val="28"/>
          <w:lang w:eastAsia="ru-RU"/>
        </w:rPr>
        <w:t>П</w:t>
      </w:r>
      <w:r w:rsidR="00872DBB" w:rsidRPr="00C65EAF">
        <w:rPr>
          <w:rFonts w:ascii="Times New Roman" w:eastAsia="Times New Roman" w:hAnsi="Times New Roman" w:cs="Times New Roman"/>
          <w:sz w:val="28"/>
          <w:szCs w:val="28"/>
          <w:lang w:eastAsia="ru-RU"/>
        </w:rPr>
        <w:t xml:space="preserve">лан мероприятий («дорожная карта») по снижению рисков </w:t>
      </w:r>
      <w:r w:rsidR="009A7884" w:rsidRPr="009A7884">
        <w:rPr>
          <w:rFonts w:ascii="Times New Roman" w:eastAsia="Times New Roman" w:hAnsi="Times New Roman" w:cs="Times New Roman"/>
          <w:sz w:val="28"/>
          <w:szCs w:val="28"/>
          <w:lang w:eastAsia="ru-RU"/>
        </w:rPr>
        <w:t>нарушения антимонопольного законодательства в администрации ЗАТО Звездный</w:t>
      </w:r>
      <w:r w:rsidR="009A7884" w:rsidRPr="00C65EAF">
        <w:rPr>
          <w:rFonts w:ascii="Times New Roman" w:eastAsia="Times New Roman" w:hAnsi="Times New Roman" w:cs="Times New Roman"/>
          <w:sz w:val="28"/>
          <w:szCs w:val="28"/>
          <w:lang w:eastAsia="ru-RU"/>
        </w:rPr>
        <w:t xml:space="preserve"> </w:t>
      </w:r>
      <w:r w:rsidR="009A7884">
        <w:rPr>
          <w:rFonts w:ascii="Times New Roman" w:eastAsia="Times New Roman" w:hAnsi="Times New Roman" w:cs="Times New Roman"/>
          <w:sz w:val="28"/>
          <w:szCs w:val="28"/>
          <w:lang w:eastAsia="ru-RU"/>
        </w:rPr>
        <w:t xml:space="preserve">не </w:t>
      </w:r>
      <w:r w:rsidR="00872DBB" w:rsidRPr="00C65EAF">
        <w:rPr>
          <w:rFonts w:ascii="Times New Roman" w:eastAsia="Times New Roman" w:hAnsi="Times New Roman" w:cs="Times New Roman"/>
          <w:sz w:val="28"/>
          <w:szCs w:val="28"/>
          <w:lang w:eastAsia="ru-RU"/>
        </w:rPr>
        <w:t>утвержден</w:t>
      </w:r>
      <w:r w:rsidR="009A7884">
        <w:rPr>
          <w:rFonts w:ascii="Times New Roman" w:eastAsia="Times New Roman" w:hAnsi="Times New Roman" w:cs="Times New Roman"/>
          <w:sz w:val="28"/>
          <w:szCs w:val="28"/>
          <w:lang w:eastAsia="ru-RU"/>
        </w:rPr>
        <w:t>ы и находятся в разработке.</w:t>
      </w:r>
    </w:p>
    <w:p w:rsidR="009A7884" w:rsidRDefault="009A7884" w:rsidP="00C65EAF">
      <w:pPr>
        <w:spacing w:after="0" w:line="360" w:lineRule="auto"/>
        <w:ind w:firstLine="851"/>
        <w:jc w:val="both"/>
        <w:rPr>
          <w:rFonts w:ascii="Times New Roman" w:eastAsia="Times New Roman" w:hAnsi="Times New Roman" w:cs="Times New Roman"/>
          <w:sz w:val="28"/>
          <w:szCs w:val="28"/>
          <w:lang w:eastAsia="ru-RU"/>
        </w:rPr>
      </w:pPr>
    </w:p>
    <w:p w:rsidR="00ED2ABF" w:rsidRPr="00ED2ABF" w:rsidRDefault="00ED2ABF" w:rsidP="004C523E">
      <w:pPr>
        <w:spacing w:after="0" w:line="360" w:lineRule="auto"/>
        <w:jc w:val="center"/>
        <w:rPr>
          <w:rFonts w:ascii="Times New Roman" w:hAnsi="Times New Roman" w:cs="Times New Roman"/>
          <w:b/>
          <w:sz w:val="28"/>
          <w:szCs w:val="28"/>
        </w:rPr>
      </w:pPr>
      <w:r w:rsidRPr="00ED2ABF">
        <w:rPr>
          <w:rFonts w:ascii="Times New Roman" w:hAnsi="Times New Roman" w:cs="Times New Roman"/>
          <w:b/>
          <w:sz w:val="28"/>
          <w:szCs w:val="28"/>
        </w:rPr>
        <w:t>IV. ИНФОРМАЦИЯ О ДОСТИЖЕНИИ КЛЮЧЕВЫХ ПОКАЗАТЕЛЕЙ ЭФФЕКТИВНОСТИ АНТИМОНОПОЛЬНОГО КОМПЛАЕНСА</w:t>
      </w:r>
    </w:p>
    <w:p w:rsidR="00ED2ABF" w:rsidRPr="00C65EAF" w:rsidRDefault="00ED2ABF" w:rsidP="00C65EAF">
      <w:pPr>
        <w:spacing w:after="0" w:line="360" w:lineRule="auto"/>
        <w:ind w:firstLine="851"/>
        <w:jc w:val="both"/>
        <w:rPr>
          <w:rFonts w:ascii="Times New Roman" w:eastAsia="Times New Roman" w:hAnsi="Times New Roman" w:cs="Times New Roman"/>
          <w:sz w:val="28"/>
          <w:szCs w:val="28"/>
          <w:lang w:eastAsia="ru-RU"/>
        </w:rPr>
      </w:pPr>
    </w:p>
    <w:p w:rsidR="00157A52" w:rsidRPr="00C65EAF" w:rsidRDefault="00341DF7" w:rsidP="00C65EAF">
      <w:pPr>
        <w:spacing w:after="0" w:line="360" w:lineRule="auto"/>
        <w:ind w:firstLine="851"/>
        <w:jc w:val="both"/>
        <w:rPr>
          <w:rFonts w:ascii="Times New Roman" w:eastAsia="Times New Roman" w:hAnsi="Times New Roman" w:cs="Times New Roman"/>
          <w:sz w:val="28"/>
          <w:szCs w:val="28"/>
          <w:lang w:eastAsia="ru-RU"/>
        </w:rPr>
      </w:pPr>
      <w:r w:rsidRPr="00C65EAF">
        <w:rPr>
          <w:rFonts w:ascii="Times New Roman" w:eastAsia="Times New Roman" w:hAnsi="Times New Roman" w:cs="Times New Roman"/>
          <w:sz w:val="28"/>
          <w:szCs w:val="28"/>
          <w:lang w:eastAsia="ru-RU"/>
        </w:rPr>
        <w:t>1</w:t>
      </w:r>
      <w:r w:rsidR="009944A4">
        <w:rPr>
          <w:rFonts w:ascii="Times New Roman" w:eastAsia="Times New Roman" w:hAnsi="Times New Roman" w:cs="Times New Roman"/>
          <w:sz w:val="28"/>
          <w:szCs w:val="28"/>
          <w:lang w:eastAsia="ru-RU"/>
        </w:rPr>
        <w:t>8</w:t>
      </w:r>
      <w:r w:rsidRPr="00C65EAF">
        <w:rPr>
          <w:rFonts w:ascii="Times New Roman" w:eastAsia="Times New Roman" w:hAnsi="Times New Roman" w:cs="Times New Roman"/>
          <w:sz w:val="28"/>
          <w:szCs w:val="28"/>
          <w:lang w:eastAsia="ru-RU"/>
        </w:rPr>
        <w:t xml:space="preserve">. </w:t>
      </w:r>
      <w:r w:rsidR="00157A52" w:rsidRPr="00C65EAF">
        <w:rPr>
          <w:rFonts w:ascii="Times New Roman" w:eastAsia="Times New Roman" w:hAnsi="Times New Roman" w:cs="Times New Roman"/>
          <w:sz w:val="28"/>
          <w:szCs w:val="28"/>
          <w:lang w:eastAsia="ru-RU"/>
        </w:rPr>
        <w:t xml:space="preserve">Ключевыми показателями эффективности функционирования антимонопольного комплаенса в </w:t>
      </w:r>
      <w:proofErr w:type="gramStart"/>
      <w:r w:rsidR="00157A52" w:rsidRPr="00C65EAF">
        <w:rPr>
          <w:rFonts w:ascii="Times New Roman" w:eastAsia="Times New Roman" w:hAnsi="Times New Roman" w:cs="Times New Roman"/>
          <w:sz w:val="28"/>
          <w:szCs w:val="28"/>
          <w:lang w:eastAsia="ru-RU"/>
        </w:rPr>
        <w:t>администрации</w:t>
      </w:r>
      <w:proofErr w:type="gramEnd"/>
      <w:r w:rsidR="00157A52" w:rsidRPr="00C65EAF">
        <w:rPr>
          <w:rFonts w:ascii="Times New Roman" w:eastAsia="Times New Roman" w:hAnsi="Times New Roman" w:cs="Times New Roman"/>
          <w:sz w:val="28"/>
          <w:szCs w:val="28"/>
          <w:lang w:eastAsia="ru-RU"/>
        </w:rPr>
        <w:t xml:space="preserve"> </w:t>
      </w:r>
      <w:r w:rsidR="00192C08">
        <w:rPr>
          <w:rFonts w:ascii="Times New Roman" w:eastAsia="Times New Roman" w:hAnsi="Times New Roman" w:cs="Times New Roman"/>
          <w:sz w:val="28"/>
          <w:szCs w:val="28"/>
          <w:lang w:eastAsia="ru-RU"/>
        </w:rPr>
        <w:t>ЗАТО Звездный</w:t>
      </w:r>
      <w:r w:rsidR="00157A52" w:rsidRPr="00C65EAF">
        <w:rPr>
          <w:rFonts w:ascii="Times New Roman" w:eastAsia="Times New Roman" w:hAnsi="Times New Roman" w:cs="Times New Roman"/>
          <w:sz w:val="28"/>
          <w:szCs w:val="28"/>
          <w:lang w:eastAsia="ru-RU"/>
        </w:rPr>
        <w:t xml:space="preserve"> являются:</w:t>
      </w:r>
    </w:p>
    <w:p w:rsidR="00157A52" w:rsidRPr="00C65EAF" w:rsidRDefault="00157A52" w:rsidP="00C65EAF">
      <w:pPr>
        <w:spacing w:after="0" w:line="360" w:lineRule="auto"/>
        <w:ind w:firstLine="851"/>
        <w:jc w:val="both"/>
        <w:rPr>
          <w:rFonts w:ascii="Times New Roman" w:eastAsia="Times New Roman" w:hAnsi="Times New Roman" w:cs="Times New Roman"/>
          <w:sz w:val="28"/>
          <w:szCs w:val="28"/>
          <w:lang w:eastAsia="ru-RU"/>
        </w:rPr>
      </w:pPr>
      <w:r w:rsidRPr="00C65EAF">
        <w:rPr>
          <w:rFonts w:ascii="Times New Roman" w:eastAsia="Times New Roman" w:hAnsi="Times New Roman" w:cs="Times New Roman"/>
          <w:sz w:val="28"/>
          <w:szCs w:val="28"/>
          <w:lang w:eastAsia="ru-RU"/>
        </w:rPr>
        <w:t xml:space="preserve">- </w:t>
      </w:r>
      <w:r w:rsidR="00B43BBE" w:rsidRPr="00C65EAF">
        <w:rPr>
          <w:rFonts w:ascii="Times New Roman" w:eastAsia="Times New Roman" w:hAnsi="Times New Roman" w:cs="Times New Roman"/>
          <w:sz w:val="28"/>
          <w:szCs w:val="28"/>
          <w:lang w:eastAsia="ru-RU"/>
        </w:rPr>
        <w:t xml:space="preserve">коэффициент </w:t>
      </w:r>
      <w:r w:rsidRPr="00C65EAF">
        <w:rPr>
          <w:rFonts w:ascii="Times New Roman" w:eastAsia="Times New Roman" w:hAnsi="Times New Roman" w:cs="Times New Roman"/>
          <w:sz w:val="28"/>
          <w:szCs w:val="28"/>
          <w:lang w:eastAsia="ru-RU"/>
        </w:rPr>
        <w:t>снижения количества нарушений антимонопольного законодательства по сравнению с пред</w:t>
      </w:r>
      <w:r w:rsidR="00807BCD">
        <w:rPr>
          <w:rFonts w:ascii="Times New Roman" w:eastAsia="Times New Roman" w:hAnsi="Times New Roman" w:cs="Times New Roman"/>
          <w:sz w:val="28"/>
          <w:szCs w:val="28"/>
          <w:lang w:eastAsia="ru-RU"/>
        </w:rPr>
        <w:t>шествующим</w:t>
      </w:r>
      <w:r w:rsidRPr="00C65EAF">
        <w:rPr>
          <w:rFonts w:ascii="Times New Roman" w:eastAsia="Times New Roman" w:hAnsi="Times New Roman" w:cs="Times New Roman"/>
          <w:sz w:val="28"/>
          <w:szCs w:val="28"/>
          <w:lang w:eastAsia="ru-RU"/>
        </w:rPr>
        <w:t xml:space="preserve"> годом;</w:t>
      </w:r>
    </w:p>
    <w:p w:rsidR="00157A52" w:rsidRPr="00C65EAF" w:rsidRDefault="00157A52" w:rsidP="00C65EAF">
      <w:pPr>
        <w:spacing w:after="0" w:line="360" w:lineRule="auto"/>
        <w:ind w:firstLine="851"/>
        <w:jc w:val="both"/>
        <w:rPr>
          <w:rFonts w:ascii="Times New Roman" w:eastAsia="Times New Roman" w:hAnsi="Times New Roman" w:cs="Times New Roman"/>
          <w:sz w:val="28"/>
          <w:szCs w:val="28"/>
          <w:lang w:eastAsia="ru-RU"/>
        </w:rPr>
      </w:pPr>
      <w:r w:rsidRPr="00C65EAF">
        <w:rPr>
          <w:rFonts w:ascii="Times New Roman" w:eastAsia="Times New Roman" w:hAnsi="Times New Roman" w:cs="Times New Roman"/>
          <w:sz w:val="28"/>
          <w:szCs w:val="28"/>
          <w:lang w:eastAsia="ru-RU"/>
        </w:rPr>
        <w:t xml:space="preserve">- </w:t>
      </w:r>
      <w:r w:rsidR="00B43BBE" w:rsidRPr="00C65EAF">
        <w:rPr>
          <w:rFonts w:ascii="Times New Roman" w:eastAsia="Times New Roman" w:hAnsi="Times New Roman" w:cs="Times New Roman"/>
          <w:sz w:val="28"/>
          <w:szCs w:val="28"/>
          <w:lang w:eastAsia="ru-RU"/>
        </w:rPr>
        <w:t xml:space="preserve">доля </w:t>
      </w:r>
      <w:r w:rsidRPr="00C65EAF">
        <w:rPr>
          <w:rFonts w:ascii="Times New Roman" w:eastAsia="Times New Roman" w:hAnsi="Times New Roman" w:cs="Times New Roman"/>
          <w:sz w:val="28"/>
          <w:szCs w:val="28"/>
          <w:lang w:eastAsia="ru-RU"/>
        </w:rPr>
        <w:t>проектов нормативных правовых актов, в которых выявлены риски нарушения антимонопольного законодательства;</w:t>
      </w:r>
    </w:p>
    <w:p w:rsidR="00157A52" w:rsidRPr="00C65EAF" w:rsidRDefault="00157A52" w:rsidP="00C65EAF">
      <w:pPr>
        <w:spacing w:after="0" w:line="360" w:lineRule="auto"/>
        <w:ind w:firstLine="851"/>
        <w:jc w:val="both"/>
        <w:rPr>
          <w:rFonts w:ascii="Times New Roman" w:eastAsia="Times New Roman" w:hAnsi="Times New Roman" w:cs="Times New Roman"/>
          <w:sz w:val="28"/>
          <w:szCs w:val="28"/>
          <w:lang w:eastAsia="ru-RU"/>
        </w:rPr>
      </w:pPr>
      <w:r w:rsidRPr="00C65EAF">
        <w:rPr>
          <w:rFonts w:ascii="Times New Roman" w:eastAsia="Times New Roman" w:hAnsi="Times New Roman" w:cs="Times New Roman"/>
          <w:sz w:val="28"/>
          <w:szCs w:val="28"/>
          <w:lang w:eastAsia="ru-RU"/>
        </w:rPr>
        <w:t xml:space="preserve">- </w:t>
      </w:r>
      <w:r w:rsidR="00B43BBE" w:rsidRPr="00C65EAF">
        <w:rPr>
          <w:rFonts w:ascii="Times New Roman" w:eastAsia="Times New Roman" w:hAnsi="Times New Roman" w:cs="Times New Roman"/>
          <w:sz w:val="28"/>
          <w:szCs w:val="28"/>
          <w:lang w:eastAsia="ru-RU"/>
        </w:rPr>
        <w:t xml:space="preserve">доля </w:t>
      </w:r>
      <w:r w:rsidRPr="00C65EAF">
        <w:rPr>
          <w:rFonts w:ascii="Times New Roman" w:eastAsia="Times New Roman" w:hAnsi="Times New Roman" w:cs="Times New Roman"/>
          <w:sz w:val="28"/>
          <w:szCs w:val="28"/>
          <w:lang w:eastAsia="ru-RU"/>
        </w:rPr>
        <w:t>нормативных правовых актов, в которых выявлены риски нарушения антимонопольного законодательства;</w:t>
      </w:r>
    </w:p>
    <w:p w:rsidR="00ED2ABF" w:rsidRDefault="00157A52" w:rsidP="00C65EAF">
      <w:pPr>
        <w:spacing w:after="0" w:line="360" w:lineRule="auto"/>
        <w:ind w:firstLine="851"/>
        <w:jc w:val="both"/>
        <w:rPr>
          <w:rFonts w:ascii="Times New Roman" w:eastAsia="Times New Roman" w:hAnsi="Times New Roman" w:cs="Times New Roman"/>
          <w:sz w:val="28"/>
          <w:szCs w:val="28"/>
          <w:lang w:eastAsia="ru-RU"/>
        </w:rPr>
      </w:pPr>
      <w:r w:rsidRPr="00C65EAF">
        <w:rPr>
          <w:rFonts w:ascii="Times New Roman" w:eastAsia="Times New Roman" w:hAnsi="Times New Roman" w:cs="Times New Roman"/>
          <w:sz w:val="28"/>
          <w:szCs w:val="28"/>
          <w:lang w:eastAsia="ru-RU"/>
        </w:rPr>
        <w:t xml:space="preserve">- </w:t>
      </w:r>
      <w:r w:rsidR="00B43BBE" w:rsidRPr="00C65EAF">
        <w:rPr>
          <w:rFonts w:ascii="Times New Roman" w:eastAsia="Times New Roman" w:hAnsi="Times New Roman" w:cs="Times New Roman"/>
          <w:sz w:val="28"/>
          <w:szCs w:val="28"/>
          <w:lang w:eastAsia="ru-RU"/>
        </w:rPr>
        <w:t xml:space="preserve">доля </w:t>
      </w:r>
      <w:r w:rsidRPr="00C65EAF">
        <w:rPr>
          <w:rFonts w:ascii="Times New Roman" w:eastAsia="Times New Roman" w:hAnsi="Times New Roman" w:cs="Times New Roman"/>
          <w:sz w:val="28"/>
          <w:szCs w:val="28"/>
          <w:lang w:eastAsia="ru-RU"/>
        </w:rPr>
        <w:t>сотрудников</w:t>
      </w:r>
      <w:r w:rsidR="00807BCD">
        <w:rPr>
          <w:rFonts w:ascii="Times New Roman" w:eastAsia="Times New Roman" w:hAnsi="Times New Roman" w:cs="Times New Roman"/>
          <w:sz w:val="28"/>
          <w:szCs w:val="28"/>
          <w:lang w:eastAsia="ru-RU"/>
        </w:rPr>
        <w:t xml:space="preserve"> </w:t>
      </w:r>
      <w:proofErr w:type="gramStart"/>
      <w:r w:rsidR="00807BCD">
        <w:rPr>
          <w:rFonts w:ascii="Times New Roman" w:eastAsia="Times New Roman" w:hAnsi="Times New Roman" w:cs="Times New Roman"/>
          <w:sz w:val="28"/>
          <w:szCs w:val="28"/>
          <w:lang w:eastAsia="ru-RU"/>
        </w:rPr>
        <w:t>администрации</w:t>
      </w:r>
      <w:proofErr w:type="gramEnd"/>
      <w:r w:rsidR="00807BCD">
        <w:rPr>
          <w:rFonts w:ascii="Times New Roman" w:eastAsia="Times New Roman" w:hAnsi="Times New Roman" w:cs="Times New Roman"/>
          <w:sz w:val="28"/>
          <w:szCs w:val="28"/>
          <w:lang w:eastAsia="ru-RU"/>
        </w:rPr>
        <w:t xml:space="preserve"> ЗАТО Звездный</w:t>
      </w:r>
      <w:r w:rsidRPr="00C65EAF">
        <w:rPr>
          <w:rFonts w:ascii="Times New Roman" w:eastAsia="Times New Roman" w:hAnsi="Times New Roman" w:cs="Times New Roman"/>
          <w:sz w:val="28"/>
          <w:szCs w:val="28"/>
          <w:lang w:eastAsia="ru-RU"/>
        </w:rPr>
        <w:t>, в отношении которых были проведены обучающие мероприятия по антимонопольно</w:t>
      </w:r>
      <w:r w:rsidR="00F30051">
        <w:rPr>
          <w:rFonts w:ascii="Times New Roman" w:eastAsia="Times New Roman" w:hAnsi="Times New Roman" w:cs="Times New Roman"/>
          <w:sz w:val="28"/>
          <w:szCs w:val="28"/>
          <w:lang w:eastAsia="ru-RU"/>
        </w:rPr>
        <w:t>му</w:t>
      </w:r>
      <w:r w:rsidRPr="00C65EAF">
        <w:rPr>
          <w:rFonts w:ascii="Times New Roman" w:eastAsia="Times New Roman" w:hAnsi="Times New Roman" w:cs="Times New Roman"/>
          <w:sz w:val="28"/>
          <w:szCs w:val="28"/>
          <w:lang w:eastAsia="ru-RU"/>
        </w:rPr>
        <w:t xml:space="preserve"> законодательств</w:t>
      </w:r>
      <w:r w:rsidR="00F30051">
        <w:rPr>
          <w:rFonts w:ascii="Times New Roman" w:eastAsia="Times New Roman" w:hAnsi="Times New Roman" w:cs="Times New Roman"/>
          <w:sz w:val="28"/>
          <w:szCs w:val="28"/>
          <w:lang w:eastAsia="ru-RU"/>
        </w:rPr>
        <w:t>у</w:t>
      </w:r>
      <w:r w:rsidRPr="00C65EAF">
        <w:rPr>
          <w:rFonts w:ascii="Times New Roman" w:eastAsia="Times New Roman" w:hAnsi="Times New Roman" w:cs="Times New Roman"/>
          <w:sz w:val="28"/>
          <w:szCs w:val="28"/>
          <w:lang w:eastAsia="ru-RU"/>
        </w:rPr>
        <w:t xml:space="preserve"> и антимонопольному комплаенсу.</w:t>
      </w:r>
    </w:p>
    <w:p w:rsidR="00157A52" w:rsidRPr="00C65EAF" w:rsidRDefault="009944A4" w:rsidP="00C65EA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072D7" w:rsidRPr="00C65EAF">
        <w:rPr>
          <w:rFonts w:ascii="Times New Roman" w:eastAsia="Times New Roman" w:hAnsi="Times New Roman" w:cs="Times New Roman"/>
          <w:sz w:val="28"/>
          <w:szCs w:val="28"/>
          <w:lang w:eastAsia="ru-RU"/>
        </w:rPr>
        <w:t xml:space="preserve">. </w:t>
      </w:r>
      <w:r w:rsidR="00157A52" w:rsidRPr="00C65EAF">
        <w:rPr>
          <w:rFonts w:ascii="Times New Roman" w:eastAsia="Times New Roman" w:hAnsi="Times New Roman" w:cs="Times New Roman"/>
          <w:sz w:val="28"/>
          <w:szCs w:val="28"/>
          <w:lang w:eastAsia="ru-RU"/>
        </w:rPr>
        <w:t xml:space="preserve">При оценке эффективности деятельности </w:t>
      </w:r>
      <w:proofErr w:type="gramStart"/>
      <w:r w:rsidR="00157A52" w:rsidRPr="00C65EAF">
        <w:rPr>
          <w:rFonts w:ascii="Times New Roman" w:eastAsia="Times New Roman" w:hAnsi="Times New Roman" w:cs="Times New Roman"/>
          <w:sz w:val="28"/>
          <w:szCs w:val="28"/>
          <w:lang w:eastAsia="ru-RU"/>
        </w:rPr>
        <w:t>администрации</w:t>
      </w:r>
      <w:proofErr w:type="gramEnd"/>
      <w:r w:rsidR="00746CED" w:rsidRPr="00C65EAF">
        <w:rPr>
          <w:rFonts w:ascii="Times New Roman" w:eastAsia="Times New Roman" w:hAnsi="Times New Roman" w:cs="Times New Roman"/>
          <w:sz w:val="28"/>
          <w:szCs w:val="28"/>
          <w:lang w:eastAsia="ru-RU"/>
        </w:rPr>
        <w:t xml:space="preserve"> </w:t>
      </w:r>
      <w:r w:rsidR="00A92A0A">
        <w:rPr>
          <w:rFonts w:ascii="Times New Roman" w:eastAsia="Times New Roman" w:hAnsi="Times New Roman" w:cs="Times New Roman"/>
          <w:sz w:val="28"/>
          <w:szCs w:val="28"/>
          <w:lang w:eastAsia="ru-RU"/>
        </w:rPr>
        <w:t>ЗАТО Звездный</w:t>
      </w:r>
      <w:r w:rsidR="00157A52" w:rsidRPr="00C65EAF">
        <w:rPr>
          <w:rFonts w:ascii="Times New Roman" w:eastAsia="Times New Roman" w:hAnsi="Times New Roman" w:cs="Times New Roman"/>
          <w:sz w:val="28"/>
          <w:szCs w:val="28"/>
          <w:lang w:eastAsia="ru-RU"/>
        </w:rPr>
        <w:t xml:space="preserve"> используется методика расчета ключевых показателей эффективности функционирования антимонопольного комплаенса, </w:t>
      </w:r>
      <w:r w:rsidR="00157A52" w:rsidRPr="007D7BC5">
        <w:rPr>
          <w:rFonts w:ascii="Times New Roman" w:eastAsia="Times New Roman" w:hAnsi="Times New Roman" w:cs="Times New Roman"/>
          <w:sz w:val="28"/>
          <w:szCs w:val="28"/>
          <w:lang w:eastAsia="ru-RU"/>
        </w:rPr>
        <w:t xml:space="preserve">утвержденная </w:t>
      </w:r>
      <w:r w:rsidR="007D7BC5" w:rsidRPr="007D7BC5">
        <w:rPr>
          <w:rFonts w:ascii="Times New Roman" w:eastAsia="Times New Roman" w:hAnsi="Times New Roman" w:cs="Times New Roman"/>
          <w:sz w:val="28"/>
          <w:szCs w:val="28"/>
          <w:lang w:eastAsia="ru-RU"/>
        </w:rPr>
        <w:t>распоряжением администрации ЗАТО Звездный от 06.12.2021 № 145 «О методике расчета ключевых показателей эффективности функционирования антимонопольного комплаенса в администрации ЗАТО Звездный»</w:t>
      </w:r>
      <w:r w:rsidR="00157A52" w:rsidRPr="00C65EAF">
        <w:rPr>
          <w:rFonts w:ascii="Times New Roman" w:eastAsia="Times New Roman" w:hAnsi="Times New Roman" w:cs="Times New Roman"/>
          <w:sz w:val="28"/>
          <w:szCs w:val="28"/>
          <w:lang w:eastAsia="ru-RU"/>
        </w:rPr>
        <w:t>.</w:t>
      </w:r>
    </w:p>
    <w:p w:rsidR="00123B89" w:rsidRPr="00C65EAF" w:rsidRDefault="009944A4" w:rsidP="00C65EA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072D7" w:rsidRPr="00C65EAF">
        <w:rPr>
          <w:rFonts w:ascii="Times New Roman" w:eastAsia="Times New Roman" w:hAnsi="Times New Roman" w:cs="Times New Roman"/>
          <w:sz w:val="28"/>
          <w:szCs w:val="28"/>
          <w:lang w:eastAsia="ru-RU"/>
        </w:rPr>
        <w:t xml:space="preserve">. </w:t>
      </w:r>
      <w:r w:rsidR="00157A52" w:rsidRPr="00C65EAF">
        <w:rPr>
          <w:rFonts w:ascii="Times New Roman" w:eastAsia="Times New Roman" w:hAnsi="Times New Roman" w:cs="Times New Roman"/>
          <w:sz w:val="28"/>
          <w:szCs w:val="28"/>
          <w:lang w:eastAsia="ru-RU"/>
        </w:rPr>
        <w:t>З</w:t>
      </w:r>
      <w:r w:rsidR="00746CED" w:rsidRPr="00C65EAF">
        <w:rPr>
          <w:rFonts w:ascii="Times New Roman" w:eastAsia="Times New Roman" w:hAnsi="Times New Roman" w:cs="Times New Roman"/>
          <w:sz w:val="28"/>
          <w:szCs w:val="28"/>
          <w:lang w:eastAsia="ru-RU"/>
        </w:rPr>
        <w:t xml:space="preserve">а отчетный период </w:t>
      </w:r>
      <w:r w:rsidR="00123B89" w:rsidRPr="00C65EAF">
        <w:rPr>
          <w:rFonts w:ascii="Times New Roman" w:eastAsia="Times New Roman" w:hAnsi="Times New Roman" w:cs="Times New Roman"/>
          <w:sz w:val="28"/>
          <w:szCs w:val="28"/>
          <w:lang w:eastAsia="ru-RU"/>
        </w:rPr>
        <w:t xml:space="preserve">в деятельности </w:t>
      </w:r>
      <w:proofErr w:type="gramStart"/>
      <w:r w:rsidR="00157A52" w:rsidRPr="00C65EAF">
        <w:rPr>
          <w:rFonts w:ascii="Times New Roman" w:eastAsia="Times New Roman" w:hAnsi="Times New Roman" w:cs="Times New Roman"/>
          <w:sz w:val="28"/>
          <w:szCs w:val="28"/>
          <w:lang w:eastAsia="ru-RU"/>
        </w:rPr>
        <w:t>администрации</w:t>
      </w:r>
      <w:proofErr w:type="gramEnd"/>
      <w:r w:rsidR="00157A52" w:rsidRPr="00C65EAF">
        <w:rPr>
          <w:rFonts w:ascii="Times New Roman" w:eastAsia="Times New Roman" w:hAnsi="Times New Roman" w:cs="Times New Roman"/>
          <w:sz w:val="28"/>
          <w:szCs w:val="28"/>
          <w:lang w:eastAsia="ru-RU"/>
        </w:rPr>
        <w:t xml:space="preserve"> </w:t>
      </w:r>
      <w:r w:rsidR="00B43BBE">
        <w:rPr>
          <w:rFonts w:ascii="Times New Roman" w:eastAsia="Times New Roman" w:hAnsi="Times New Roman" w:cs="Times New Roman"/>
          <w:sz w:val="28"/>
          <w:szCs w:val="28"/>
          <w:lang w:eastAsia="ru-RU"/>
        </w:rPr>
        <w:t>ЗАТО Звездный</w:t>
      </w:r>
      <w:r w:rsidR="00123B89" w:rsidRPr="00C65EAF">
        <w:rPr>
          <w:rFonts w:ascii="Times New Roman" w:eastAsia="Times New Roman" w:hAnsi="Times New Roman" w:cs="Times New Roman"/>
          <w:sz w:val="28"/>
          <w:szCs w:val="28"/>
          <w:lang w:eastAsia="ru-RU"/>
        </w:rPr>
        <w:t>, в проектах нормативных правовых актов, в нормативных правовых актах, нарушени</w:t>
      </w:r>
      <w:r w:rsidR="00507D98" w:rsidRPr="00C65EAF">
        <w:rPr>
          <w:rFonts w:ascii="Times New Roman" w:eastAsia="Times New Roman" w:hAnsi="Times New Roman" w:cs="Times New Roman"/>
          <w:sz w:val="28"/>
          <w:szCs w:val="28"/>
          <w:lang w:eastAsia="ru-RU"/>
        </w:rPr>
        <w:t>й</w:t>
      </w:r>
      <w:r w:rsidR="00123B89" w:rsidRPr="00C65EAF">
        <w:rPr>
          <w:rFonts w:ascii="Times New Roman" w:eastAsia="Times New Roman" w:hAnsi="Times New Roman" w:cs="Times New Roman"/>
          <w:sz w:val="28"/>
          <w:szCs w:val="28"/>
          <w:lang w:eastAsia="ru-RU"/>
        </w:rPr>
        <w:t xml:space="preserve"> антимонопольного законодательства не выявлен</w:t>
      </w:r>
      <w:r w:rsidR="00507D98" w:rsidRPr="00C65EAF">
        <w:rPr>
          <w:rFonts w:ascii="Times New Roman" w:eastAsia="Times New Roman" w:hAnsi="Times New Roman" w:cs="Times New Roman"/>
          <w:sz w:val="28"/>
          <w:szCs w:val="28"/>
          <w:lang w:eastAsia="ru-RU"/>
        </w:rPr>
        <w:t>о</w:t>
      </w:r>
      <w:r w:rsidR="00123B89" w:rsidRPr="00C65EAF">
        <w:rPr>
          <w:rFonts w:ascii="Times New Roman" w:eastAsia="Times New Roman" w:hAnsi="Times New Roman" w:cs="Times New Roman"/>
          <w:sz w:val="28"/>
          <w:szCs w:val="28"/>
          <w:lang w:eastAsia="ru-RU"/>
        </w:rPr>
        <w:t>.</w:t>
      </w:r>
      <w:r w:rsidR="00157A52" w:rsidRPr="00C65EAF">
        <w:rPr>
          <w:rFonts w:ascii="Times New Roman" w:eastAsia="Times New Roman" w:hAnsi="Times New Roman" w:cs="Times New Roman"/>
          <w:sz w:val="28"/>
          <w:szCs w:val="28"/>
          <w:lang w:eastAsia="ru-RU"/>
        </w:rPr>
        <w:t xml:space="preserve"> Доля сотрудников, в отношении которых были проведены обучающие мероприятия по практике применения антимонопольного законодательства и антимонопольному комплаенсу составляет:</w:t>
      </w:r>
      <w:r w:rsidR="00F65479" w:rsidRPr="00C65EAF">
        <w:rPr>
          <w:rFonts w:ascii="Times New Roman" w:eastAsia="Times New Roman" w:hAnsi="Times New Roman" w:cs="Times New Roman"/>
          <w:sz w:val="28"/>
          <w:szCs w:val="28"/>
          <w:lang w:eastAsia="ru-RU"/>
        </w:rPr>
        <w:t xml:space="preserve"> 0,25 (25%) =</w:t>
      </w:r>
      <w:r w:rsidR="00157A52" w:rsidRPr="00C65EAF">
        <w:rPr>
          <w:rFonts w:ascii="Times New Roman" w:eastAsia="Times New Roman" w:hAnsi="Times New Roman" w:cs="Times New Roman"/>
          <w:sz w:val="28"/>
          <w:szCs w:val="28"/>
          <w:lang w:eastAsia="ru-RU"/>
        </w:rPr>
        <w:t xml:space="preserve"> 2 человека</w:t>
      </w:r>
      <w:r w:rsidR="00F65479" w:rsidRPr="00C65EAF">
        <w:rPr>
          <w:rFonts w:ascii="Times New Roman" w:eastAsia="Times New Roman" w:hAnsi="Times New Roman" w:cs="Times New Roman"/>
          <w:sz w:val="28"/>
          <w:szCs w:val="28"/>
          <w:lang w:eastAsia="ru-RU"/>
        </w:rPr>
        <w:t xml:space="preserve"> прошли обучение</w:t>
      </w:r>
      <w:r w:rsidR="000354D4" w:rsidRPr="00C65EAF">
        <w:rPr>
          <w:rFonts w:ascii="Times New Roman" w:eastAsia="Times New Roman" w:hAnsi="Times New Roman" w:cs="Times New Roman"/>
          <w:sz w:val="28"/>
          <w:szCs w:val="28"/>
          <w:lang w:eastAsia="ru-RU"/>
        </w:rPr>
        <w:t>/</w:t>
      </w:r>
      <w:r w:rsidR="00F65479" w:rsidRPr="00C65EAF">
        <w:rPr>
          <w:rFonts w:ascii="Times New Roman" w:eastAsia="Times New Roman" w:hAnsi="Times New Roman" w:cs="Times New Roman"/>
          <w:sz w:val="28"/>
          <w:szCs w:val="28"/>
          <w:lang w:eastAsia="ru-RU"/>
        </w:rPr>
        <w:t xml:space="preserve"> 8 человек (</w:t>
      </w:r>
      <w:r w:rsidR="000354D4" w:rsidRPr="00C65EAF">
        <w:rPr>
          <w:rFonts w:ascii="Times New Roman" w:eastAsia="Times New Roman" w:hAnsi="Times New Roman" w:cs="Times New Roman"/>
          <w:sz w:val="28"/>
          <w:szCs w:val="28"/>
          <w:lang w:eastAsia="ru-RU"/>
        </w:rPr>
        <w:t>общее число сотрудников, чьи трудовые (должностные) обязанности предусматривают выполнение функций, связанных с рисками нарушения антимонопольного законодательства</w:t>
      </w:r>
      <w:r w:rsidR="00F65479" w:rsidRPr="00C65EAF">
        <w:rPr>
          <w:rFonts w:ascii="Times New Roman" w:eastAsia="Times New Roman" w:hAnsi="Times New Roman" w:cs="Times New Roman"/>
          <w:sz w:val="28"/>
          <w:szCs w:val="28"/>
          <w:lang w:eastAsia="ru-RU"/>
        </w:rPr>
        <w:t>)</w:t>
      </w:r>
      <w:r w:rsidR="000354D4" w:rsidRPr="00C65EAF">
        <w:rPr>
          <w:rFonts w:ascii="Times New Roman" w:eastAsia="Times New Roman" w:hAnsi="Times New Roman" w:cs="Times New Roman"/>
          <w:sz w:val="28"/>
          <w:szCs w:val="28"/>
          <w:lang w:eastAsia="ru-RU"/>
        </w:rPr>
        <w:t>.</w:t>
      </w:r>
      <w:r w:rsidR="00DC6561" w:rsidRPr="00C65EAF">
        <w:rPr>
          <w:rFonts w:ascii="Times New Roman" w:eastAsia="Times New Roman" w:hAnsi="Times New Roman" w:cs="Times New Roman"/>
          <w:sz w:val="28"/>
          <w:szCs w:val="28"/>
          <w:lang w:eastAsia="ru-RU"/>
        </w:rPr>
        <w:t xml:space="preserve"> Расчет ключевых показателей представлен в таблице.</w:t>
      </w:r>
    </w:p>
    <w:tbl>
      <w:tblPr>
        <w:tblStyle w:val="a9"/>
        <w:tblW w:w="9888" w:type="dxa"/>
        <w:tblLayout w:type="fixed"/>
        <w:tblLook w:val="04A0" w:firstRow="1" w:lastRow="0" w:firstColumn="1" w:lastColumn="0" w:noHBand="0" w:noVBand="1"/>
      </w:tblPr>
      <w:tblGrid>
        <w:gridCol w:w="704"/>
        <w:gridCol w:w="3686"/>
        <w:gridCol w:w="1672"/>
        <w:gridCol w:w="1559"/>
        <w:gridCol w:w="2267"/>
      </w:tblGrid>
      <w:tr w:rsidR="00DC6561" w:rsidRPr="002A2589" w:rsidTr="002A2589">
        <w:tc>
          <w:tcPr>
            <w:tcW w:w="704" w:type="dxa"/>
          </w:tcPr>
          <w:p w:rsidR="00DC6561" w:rsidRPr="002A2589" w:rsidRDefault="00DC6561" w:rsidP="00F43A4C">
            <w:pPr>
              <w:autoSpaceDE w:val="0"/>
              <w:autoSpaceDN w:val="0"/>
              <w:adjustRightInd w:val="0"/>
              <w:jc w:val="center"/>
              <w:rPr>
                <w:rFonts w:ascii="Times New Roman" w:hAnsi="Times New Roman" w:cs="Times New Roman"/>
                <w:sz w:val="24"/>
                <w:szCs w:val="24"/>
              </w:rPr>
            </w:pPr>
            <w:r w:rsidRPr="002A2589">
              <w:rPr>
                <w:rFonts w:ascii="Times New Roman" w:hAnsi="Times New Roman" w:cs="Times New Roman"/>
                <w:sz w:val="24"/>
                <w:szCs w:val="24"/>
              </w:rPr>
              <w:t xml:space="preserve">№ </w:t>
            </w:r>
            <w:proofErr w:type="spellStart"/>
            <w:r w:rsidRPr="002A2589">
              <w:rPr>
                <w:rFonts w:ascii="Times New Roman" w:hAnsi="Times New Roman" w:cs="Times New Roman"/>
                <w:sz w:val="24"/>
                <w:szCs w:val="24"/>
              </w:rPr>
              <w:t>п.п</w:t>
            </w:r>
            <w:proofErr w:type="spellEnd"/>
            <w:r w:rsidRPr="002A2589">
              <w:rPr>
                <w:rFonts w:ascii="Times New Roman" w:hAnsi="Times New Roman" w:cs="Times New Roman"/>
                <w:sz w:val="24"/>
                <w:szCs w:val="24"/>
              </w:rPr>
              <w:t>.</w:t>
            </w:r>
          </w:p>
        </w:tc>
        <w:tc>
          <w:tcPr>
            <w:tcW w:w="3686" w:type="dxa"/>
          </w:tcPr>
          <w:p w:rsidR="00DC6561" w:rsidRPr="002A2589" w:rsidRDefault="00DC6561" w:rsidP="00F43A4C">
            <w:pPr>
              <w:jc w:val="center"/>
              <w:rPr>
                <w:rFonts w:ascii="Times New Roman" w:hAnsi="Times New Roman" w:cs="Times New Roman"/>
                <w:sz w:val="24"/>
                <w:szCs w:val="24"/>
              </w:rPr>
            </w:pPr>
            <w:r w:rsidRPr="002A2589">
              <w:rPr>
                <w:rFonts w:ascii="Times New Roman" w:hAnsi="Times New Roman" w:cs="Times New Roman"/>
                <w:sz w:val="24"/>
                <w:szCs w:val="24"/>
              </w:rPr>
              <w:t>Наименование ключевого показателя эффективности Целевое значение</w:t>
            </w:r>
          </w:p>
        </w:tc>
        <w:tc>
          <w:tcPr>
            <w:tcW w:w="1672" w:type="dxa"/>
          </w:tcPr>
          <w:p w:rsidR="00DC6561" w:rsidRPr="002A2589" w:rsidRDefault="00DC6561" w:rsidP="00B77134">
            <w:pPr>
              <w:jc w:val="center"/>
              <w:rPr>
                <w:rFonts w:ascii="Times New Roman" w:hAnsi="Times New Roman" w:cs="Times New Roman"/>
                <w:sz w:val="24"/>
                <w:szCs w:val="24"/>
              </w:rPr>
            </w:pPr>
            <w:r w:rsidRPr="002A2589">
              <w:rPr>
                <w:rFonts w:ascii="Times New Roman" w:hAnsi="Times New Roman" w:cs="Times New Roman"/>
                <w:sz w:val="24"/>
                <w:szCs w:val="24"/>
              </w:rPr>
              <w:t>Количество в предыдущем году</w:t>
            </w:r>
          </w:p>
        </w:tc>
        <w:tc>
          <w:tcPr>
            <w:tcW w:w="1559" w:type="dxa"/>
          </w:tcPr>
          <w:p w:rsidR="00DC6561" w:rsidRPr="002A2589" w:rsidRDefault="00DC6561" w:rsidP="00B77134">
            <w:pPr>
              <w:jc w:val="center"/>
              <w:rPr>
                <w:rFonts w:ascii="Times New Roman" w:hAnsi="Times New Roman" w:cs="Times New Roman"/>
                <w:sz w:val="24"/>
                <w:szCs w:val="24"/>
              </w:rPr>
            </w:pPr>
            <w:r w:rsidRPr="002A2589">
              <w:rPr>
                <w:rFonts w:ascii="Times New Roman" w:hAnsi="Times New Roman" w:cs="Times New Roman"/>
                <w:sz w:val="24"/>
                <w:szCs w:val="24"/>
              </w:rPr>
              <w:t>Количество в отчетном периоде</w:t>
            </w:r>
          </w:p>
        </w:tc>
        <w:tc>
          <w:tcPr>
            <w:tcW w:w="2267" w:type="dxa"/>
          </w:tcPr>
          <w:p w:rsidR="00835E80" w:rsidRPr="002A2589" w:rsidRDefault="00DC6561" w:rsidP="00B43BBE">
            <w:pPr>
              <w:jc w:val="center"/>
              <w:rPr>
                <w:rFonts w:ascii="Times New Roman" w:hAnsi="Times New Roman" w:cs="Times New Roman"/>
                <w:sz w:val="24"/>
                <w:szCs w:val="24"/>
              </w:rPr>
            </w:pPr>
            <w:r w:rsidRPr="002A2589">
              <w:rPr>
                <w:rFonts w:ascii="Times New Roman" w:hAnsi="Times New Roman" w:cs="Times New Roman"/>
                <w:sz w:val="24"/>
                <w:szCs w:val="24"/>
              </w:rPr>
              <w:t>Коэффициент снижения</w:t>
            </w:r>
          </w:p>
          <w:p w:rsidR="00835E80" w:rsidRPr="002A2589" w:rsidRDefault="00835E80" w:rsidP="00B43BBE">
            <w:pPr>
              <w:jc w:val="center"/>
              <w:rPr>
                <w:rFonts w:ascii="Times New Roman" w:hAnsi="Times New Roman" w:cs="Times New Roman"/>
              </w:rPr>
            </w:pPr>
            <w:r w:rsidRPr="002A2589">
              <w:rPr>
                <w:rFonts w:ascii="Times New Roman" w:hAnsi="Times New Roman" w:cs="Times New Roman"/>
              </w:rPr>
              <w:t>(увеличения по п. 4)</w:t>
            </w:r>
          </w:p>
          <w:p w:rsidR="00DC6561" w:rsidRPr="002A2589" w:rsidRDefault="00DC6561" w:rsidP="00B43BBE">
            <w:pPr>
              <w:jc w:val="center"/>
              <w:rPr>
                <w:rFonts w:ascii="Times New Roman" w:hAnsi="Times New Roman" w:cs="Times New Roman"/>
                <w:sz w:val="24"/>
                <w:szCs w:val="24"/>
              </w:rPr>
            </w:pPr>
            <w:r w:rsidRPr="002A2589">
              <w:rPr>
                <w:rFonts w:ascii="Times New Roman" w:hAnsi="Times New Roman" w:cs="Times New Roman"/>
                <w:sz w:val="24"/>
                <w:szCs w:val="24"/>
              </w:rPr>
              <w:t>количества по сравнению с 20</w:t>
            </w:r>
            <w:r w:rsidR="00B43BBE" w:rsidRPr="002A2589">
              <w:rPr>
                <w:rFonts w:ascii="Times New Roman" w:hAnsi="Times New Roman" w:cs="Times New Roman"/>
                <w:sz w:val="24"/>
                <w:szCs w:val="24"/>
              </w:rPr>
              <w:t>20</w:t>
            </w:r>
            <w:r w:rsidRPr="002A2589">
              <w:rPr>
                <w:rFonts w:ascii="Times New Roman" w:hAnsi="Times New Roman" w:cs="Times New Roman"/>
                <w:sz w:val="24"/>
                <w:szCs w:val="24"/>
              </w:rPr>
              <w:t xml:space="preserve"> годом</w:t>
            </w:r>
          </w:p>
        </w:tc>
      </w:tr>
      <w:tr w:rsidR="00DC6561" w:rsidRPr="00DE248C" w:rsidTr="002A2589">
        <w:tc>
          <w:tcPr>
            <w:tcW w:w="704" w:type="dxa"/>
          </w:tcPr>
          <w:p w:rsidR="00DC6561" w:rsidRPr="00DE248C" w:rsidRDefault="00DC6561" w:rsidP="00F43A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DC6561" w:rsidRPr="00DE248C" w:rsidRDefault="00DC6561" w:rsidP="00F43A4C">
            <w:pPr>
              <w:rPr>
                <w:rFonts w:ascii="Times New Roman" w:hAnsi="Times New Roman" w:cs="Times New Roman"/>
                <w:sz w:val="24"/>
                <w:szCs w:val="24"/>
              </w:rPr>
            </w:pPr>
            <w:r w:rsidRPr="00DE248C">
              <w:rPr>
                <w:rFonts w:ascii="Times New Roman" w:hAnsi="Times New Roman" w:cs="Times New Roman"/>
                <w:sz w:val="24"/>
                <w:szCs w:val="24"/>
              </w:rPr>
              <w:t xml:space="preserve">Коэффициент снижения количества нарушений антимонопольного законодательства </w:t>
            </w:r>
            <w:r w:rsidR="00AD224C">
              <w:rPr>
                <w:rFonts w:ascii="Times New Roman" w:hAnsi="Times New Roman" w:cs="Times New Roman"/>
                <w:sz w:val="24"/>
                <w:szCs w:val="24"/>
              </w:rPr>
              <w:t>по сравнению с предыдущим годом</w:t>
            </w:r>
          </w:p>
        </w:tc>
        <w:tc>
          <w:tcPr>
            <w:tcW w:w="1672" w:type="dxa"/>
          </w:tcPr>
          <w:p w:rsidR="00DC6561" w:rsidRPr="00DE248C" w:rsidRDefault="00DC6561" w:rsidP="00F43A4C">
            <w:pPr>
              <w:autoSpaceDE w:val="0"/>
              <w:autoSpaceDN w:val="0"/>
              <w:adjustRightInd w:val="0"/>
              <w:jc w:val="center"/>
              <w:rPr>
                <w:rFonts w:ascii="Times New Roman" w:hAnsi="Times New Roman" w:cs="Times New Roman"/>
                <w:sz w:val="24"/>
                <w:szCs w:val="24"/>
              </w:rPr>
            </w:pPr>
            <w:r w:rsidRPr="00DE248C">
              <w:rPr>
                <w:rFonts w:ascii="Times New Roman" w:hAnsi="Times New Roman" w:cs="Times New Roman"/>
                <w:sz w:val="24"/>
                <w:szCs w:val="24"/>
              </w:rPr>
              <w:t>0</w:t>
            </w:r>
          </w:p>
        </w:tc>
        <w:tc>
          <w:tcPr>
            <w:tcW w:w="1559" w:type="dxa"/>
          </w:tcPr>
          <w:p w:rsidR="00DC6561" w:rsidRPr="00DE248C" w:rsidRDefault="00DC6561" w:rsidP="00F43A4C">
            <w:pPr>
              <w:autoSpaceDE w:val="0"/>
              <w:autoSpaceDN w:val="0"/>
              <w:adjustRightInd w:val="0"/>
              <w:jc w:val="center"/>
              <w:rPr>
                <w:rFonts w:ascii="Times New Roman" w:hAnsi="Times New Roman" w:cs="Times New Roman"/>
                <w:sz w:val="24"/>
                <w:szCs w:val="24"/>
              </w:rPr>
            </w:pPr>
            <w:r w:rsidRPr="00DE248C">
              <w:rPr>
                <w:rFonts w:ascii="Times New Roman" w:hAnsi="Times New Roman" w:cs="Times New Roman"/>
                <w:sz w:val="24"/>
                <w:szCs w:val="24"/>
              </w:rPr>
              <w:t>0</w:t>
            </w:r>
          </w:p>
        </w:tc>
        <w:tc>
          <w:tcPr>
            <w:tcW w:w="2267" w:type="dxa"/>
          </w:tcPr>
          <w:p w:rsidR="00DC6561" w:rsidRDefault="00DC6561" w:rsidP="00F43A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DC6561" w:rsidRDefault="00DC6561" w:rsidP="00F43A4C">
            <w:pPr>
              <w:autoSpaceDE w:val="0"/>
              <w:autoSpaceDN w:val="0"/>
              <w:adjustRightInd w:val="0"/>
              <w:jc w:val="center"/>
              <w:rPr>
                <w:rFonts w:ascii="Times New Roman" w:hAnsi="Times New Roman" w:cs="Times New Roman"/>
                <w:sz w:val="24"/>
                <w:szCs w:val="24"/>
              </w:rPr>
            </w:pPr>
          </w:p>
          <w:p w:rsidR="00DC6561" w:rsidRPr="00DE248C" w:rsidRDefault="0086615E" w:rsidP="00E570DE">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c">
                  <w:drawing>
                    <wp:inline distT="0" distB="0" distL="0" distR="0">
                      <wp:extent cx="1152525" cy="588645"/>
                      <wp:effectExtent l="0" t="0" r="9525" b="1905"/>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wps:spPr bwMode="auto">
                                <a:xfrm>
                                  <a:off x="593090" y="240665"/>
                                  <a:ext cx="519430"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6"/>
                              <wps:cNvSpPr>
                                <a:spLocks noChangeArrowheads="1"/>
                              </wps:cNvSpPr>
                              <wps:spPr bwMode="auto">
                                <a:xfrm>
                                  <a:off x="634365" y="266700"/>
                                  <a:ext cx="43116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CD" w:rsidRDefault="005D11CD">
                                    <w:proofErr w:type="spellStart"/>
                                    <w:r>
                                      <w:rPr>
                                        <w:rFonts w:ascii="Times New Roman" w:hAnsi="Times New Roman" w:cs="Times New Roman"/>
                                        <w:color w:val="000000"/>
                                        <w:sz w:val="28"/>
                                        <w:szCs w:val="28"/>
                                        <w:lang w:val="en-US"/>
                                      </w:rPr>
                                      <w:t>КНоп</w:t>
                                    </w:r>
                                    <w:proofErr w:type="spellEnd"/>
                                  </w:p>
                                </w:txbxContent>
                              </wps:txbx>
                              <wps:bodyPr rot="0" vert="horz" wrap="none" lIns="0" tIns="0" rIns="0" bIns="0" anchor="t" anchorCtr="0">
                                <a:spAutoFit/>
                              </wps:bodyPr>
                            </wps:wsp>
                            <wps:wsp>
                              <wps:cNvPr id="3" name="Rectangle 7"/>
                              <wps:cNvSpPr>
                                <a:spLocks noChangeArrowheads="1"/>
                              </wps:cNvSpPr>
                              <wps:spPr bwMode="auto">
                                <a:xfrm>
                                  <a:off x="605790" y="10795"/>
                                  <a:ext cx="2470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CD" w:rsidRDefault="005D11CD">
                                    <w:r>
                                      <w:rPr>
                                        <w:rFonts w:ascii="Times New Roman" w:hAnsi="Times New Roman" w:cs="Times New Roman"/>
                                        <w:color w:val="000000"/>
                                        <w:sz w:val="28"/>
                                        <w:szCs w:val="28"/>
                                        <w:lang w:val="en-US"/>
                                      </w:rPr>
                                      <w:t>КН</w:t>
                                    </w:r>
                                  </w:p>
                                </w:txbxContent>
                              </wps:txbx>
                              <wps:bodyPr rot="0" vert="horz" wrap="none" lIns="0" tIns="0" rIns="0" bIns="0" anchor="t" anchorCtr="0">
                                <a:spAutoFit/>
                              </wps:bodyPr>
                            </wps:wsp>
                            <wps:wsp>
                              <wps:cNvPr id="4" name="Rectangle 8"/>
                              <wps:cNvSpPr>
                                <a:spLocks noChangeArrowheads="1"/>
                              </wps:cNvSpPr>
                              <wps:spPr bwMode="auto">
                                <a:xfrm>
                                  <a:off x="82550" y="125095"/>
                                  <a:ext cx="3657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CD" w:rsidRDefault="005D11CD">
                                    <w:r>
                                      <w:rPr>
                                        <w:rFonts w:ascii="Times New Roman" w:hAnsi="Times New Roman" w:cs="Times New Roman"/>
                                        <w:color w:val="000000"/>
                                        <w:sz w:val="28"/>
                                        <w:szCs w:val="28"/>
                                        <w:lang w:val="en-US"/>
                                      </w:rPr>
                                      <w:t>КСН</w:t>
                                    </w:r>
                                  </w:p>
                                </w:txbxContent>
                              </wps:txbx>
                              <wps:bodyPr rot="0" vert="horz" wrap="none" lIns="0" tIns="0" rIns="0" bIns="0" anchor="t" anchorCtr="0">
                                <a:spAutoFit/>
                              </wps:bodyPr>
                            </wps:wsp>
                            <wps:wsp>
                              <wps:cNvPr id="9" name="Rectangle 9"/>
                              <wps:cNvSpPr>
                                <a:spLocks noChangeArrowheads="1"/>
                              </wps:cNvSpPr>
                              <wps:spPr bwMode="auto">
                                <a:xfrm>
                                  <a:off x="871220" y="122555"/>
                                  <a:ext cx="2038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CD" w:rsidRPr="00B43BBE" w:rsidRDefault="005D11CD">
                                    <w:r>
                                      <w:rPr>
                                        <w:rFonts w:ascii="Times New Roman" w:hAnsi="Times New Roman" w:cs="Times New Roman"/>
                                        <w:color w:val="000000"/>
                                        <w:sz w:val="16"/>
                                        <w:szCs w:val="16"/>
                                        <w:lang w:val="en-US"/>
                                      </w:rPr>
                                      <w:t>20</w:t>
                                    </w:r>
                                    <w:r>
                                      <w:rPr>
                                        <w:rFonts w:ascii="Times New Roman" w:hAnsi="Times New Roman" w:cs="Times New Roman"/>
                                        <w:color w:val="000000"/>
                                        <w:sz w:val="16"/>
                                        <w:szCs w:val="16"/>
                                      </w:rPr>
                                      <w:t>20</w:t>
                                    </w:r>
                                  </w:p>
                                </w:txbxContent>
                              </wps:txbx>
                              <wps:bodyPr rot="0" vert="horz" wrap="none" lIns="0" tIns="0" rIns="0" bIns="0" anchor="t" anchorCtr="0">
                                <a:spAutoFit/>
                              </wps:bodyPr>
                            </wps:wsp>
                            <wps:wsp>
                              <wps:cNvPr id="10" name="Rectangle 10"/>
                              <wps:cNvSpPr>
                                <a:spLocks noChangeArrowheads="1"/>
                              </wps:cNvSpPr>
                              <wps:spPr bwMode="auto">
                                <a:xfrm>
                                  <a:off x="448310" y="104140"/>
                                  <a:ext cx="9779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CD" w:rsidRDefault="005D11CD">
                                    <w:r>
                                      <w:rPr>
                                        <w:rFonts w:ascii="Symbol" w:hAnsi="Symbol" w:cs="Symbol"/>
                                        <w:color w:val="000000"/>
                                        <w:sz w:val="28"/>
                                        <w:szCs w:val="28"/>
                                        <w:lang w:val="en-US"/>
                                      </w:rPr>
                                      <w:t></w:t>
                                    </w:r>
                                  </w:p>
                                </w:txbxContent>
                              </wps:txbx>
                              <wps:bodyPr rot="0" vert="horz" wrap="none" lIns="0" tIns="0" rIns="0" bIns="0" anchor="t" anchorCtr="0">
                                <a:spAutoFit/>
                              </wps:bodyPr>
                            </wps:wsp>
                          </wpc:wpc>
                        </a:graphicData>
                      </a:graphic>
                    </wp:inline>
                  </w:drawing>
                </mc:Choice>
                <mc:Fallback>
                  <w:pict>
                    <v:group id="Полотно 11" o:spid="_x0000_s1026" editas="canvas" style="width:90.75pt;height:46.35pt;mso-position-horizontal-relative:char;mso-position-vertical-relative:line" coordsize="11525,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525;height:5886;visibility:visible;mso-wrap-style:square">
                        <v:fill o:detectmouseclick="t"/>
                        <v:path o:connecttype="none"/>
                      </v:shape>
                      <v:line id="Line 5" o:spid="_x0000_s1028" style="position:absolute;visibility:visible;mso-wrap-style:square" from="5930,2406" to="11125,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" strokeweight="33e-5mm"/>
                      <v:rect id="Rectangle 6" o:spid="_x0000_s1029" style="position:absolute;left:6343;top:2667;width:431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5D11CD" w:rsidRDefault="005D11CD">
                              <w:proofErr w:type="spellStart"/>
                              <w:r>
                                <w:rPr>
                                  <w:rFonts w:ascii="Times New Roman" w:hAnsi="Times New Roman" w:cs="Times New Roman"/>
                                  <w:color w:val="000000"/>
                                  <w:sz w:val="28"/>
                                  <w:szCs w:val="28"/>
                                  <w:lang w:val="en-US"/>
                                </w:rPr>
                                <w:t>КНоп</w:t>
                              </w:r>
                              <w:proofErr w:type="spellEnd"/>
                            </w:p>
                          </w:txbxContent>
                        </v:textbox>
                      </v:rect>
                      <v:rect id="Rectangle 7" o:spid="_x0000_s1030" style="position:absolute;left:6057;top:107;width:2471;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5D11CD" w:rsidRDefault="005D11CD">
                              <w:r>
                                <w:rPr>
                                  <w:rFonts w:ascii="Times New Roman" w:hAnsi="Times New Roman" w:cs="Times New Roman"/>
                                  <w:color w:val="000000"/>
                                  <w:sz w:val="28"/>
                                  <w:szCs w:val="28"/>
                                  <w:lang w:val="en-US"/>
                                </w:rPr>
                                <w:t>КН</w:t>
                              </w:r>
                            </w:p>
                          </w:txbxContent>
                        </v:textbox>
                      </v:rect>
                      <v:rect id="Rectangle 8" o:spid="_x0000_s1031" style="position:absolute;left:825;top:1250;width:365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5D11CD" w:rsidRDefault="005D11CD">
                              <w:r>
                                <w:rPr>
                                  <w:rFonts w:ascii="Times New Roman" w:hAnsi="Times New Roman" w:cs="Times New Roman"/>
                                  <w:color w:val="000000"/>
                                  <w:sz w:val="28"/>
                                  <w:szCs w:val="28"/>
                                  <w:lang w:val="en-US"/>
                                </w:rPr>
                                <w:t>КСН</w:t>
                              </w:r>
                            </w:p>
                          </w:txbxContent>
                        </v:textbox>
                      </v:rect>
                      <v:rect id="Rectangle 9" o:spid="_x0000_s1032" style="position:absolute;left:8712;top:1225;width:203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5D11CD" w:rsidRPr="00B43BBE" w:rsidRDefault="005D11CD">
                              <w:r>
                                <w:rPr>
                                  <w:rFonts w:ascii="Times New Roman" w:hAnsi="Times New Roman" w:cs="Times New Roman"/>
                                  <w:color w:val="000000"/>
                                  <w:sz w:val="16"/>
                                  <w:szCs w:val="16"/>
                                  <w:lang w:val="en-US"/>
                                </w:rPr>
                                <w:t>20</w:t>
                              </w:r>
                              <w:r>
                                <w:rPr>
                                  <w:rFonts w:ascii="Times New Roman" w:hAnsi="Times New Roman" w:cs="Times New Roman"/>
                                  <w:color w:val="000000"/>
                                  <w:sz w:val="16"/>
                                  <w:szCs w:val="16"/>
                                </w:rPr>
                                <w:t>20</w:t>
                              </w:r>
                            </w:p>
                          </w:txbxContent>
                        </v:textbox>
                      </v:rect>
                      <v:rect id="Rectangle 10" o:spid="_x0000_s1033" style="position:absolute;left:4483;top:1041;width:978;height:3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5D11CD" w:rsidRDefault="005D11CD">
                              <w:r>
                                <w:rPr>
                                  <w:rFonts w:ascii="Symbol" w:hAnsi="Symbol" w:cs="Symbol"/>
                                  <w:color w:val="000000"/>
                                  <w:sz w:val="28"/>
                                  <w:szCs w:val="28"/>
                                  <w:lang w:val="en-US"/>
                                </w:rPr>
                                <w:t></w:t>
                              </w:r>
                            </w:p>
                          </w:txbxContent>
                        </v:textbox>
                      </v:rect>
                      <w10:anchorlock/>
                    </v:group>
                  </w:pict>
                </mc:Fallback>
              </mc:AlternateContent>
            </w:r>
          </w:p>
        </w:tc>
      </w:tr>
      <w:tr w:rsidR="00DC6561" w:rsidRPr="00DE248C" w:rsidTr="002A2589">
        <w:tc>
          <w:tcPr>
            <w:tcW w:w="704" w:type="dxa"/>
          </w:tcPr>
          <w:p w:rsidR="00DC6561" w:rsidRPr="00DE248C" w:rsidRDefault="00DC6561" w:rsidP="00F43A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DC6561" w:rsidRPr="00DE248C" w:rsidRDefault="00DC6561" w:rsidP="00F43A4C">
            <w:pPr>
              <w:rPr>
                <w:rFonts w:ascii="Times New Roman" w:hAnsi="Times New Roman" w:cs="Times New Roman"/>
                <w:sz w:val="24"/>
                <w:szCs w:val="24"/>
              </w:rPr>
            </w:pPr>
            <w:r w:rsidRPr="00DE248C">
              <w:rPr>
                <w:rFonts w:ascii="Times New Roman" w:hAnsi="Times New Roman" w:cs="Times New Roman"/>
                <w:sz w:val="24"/>
                <w:szCs w:val="24"/>
              </w:rPr>
              <w:t>Доля проектов нормативных правовых актов, в которых выявлены риски нарушения ан</w:t>
            </w:r>
            <w:r w:rsidR="00AD224C">
              <w:rPr>
                <w:rFonts w:ascii="Times New Roman" w:hAnsi="Times New Roman" w:cs="Times New Roman"/>
                <w:sz w:val="24"/>
                <w:szCs w:val="24"/>
              </w:rPr>
              <w:t>тимонопольного законодательства</w:t>
            </w:r>
          </w:p>
        </w:tc>
        <w:tc>
          <w:tcPr>
            <w:tcW w:w="1672" w:type="dxa"/>
          </w:tcPr>
          <w:p w:rsidR="00DC6561" w:rsidRPr="00DE248C" w:rsidRDefault="00DC6561" w:rsidP="00F43A4C">
            <w:pPr>
              <w:autoSpaceDE w:val="0"/>
              <w:autoSpaceDN w:val="0"/>
              <w:adjustRightInd w:val="0"/>
              <w:jc w:val="center"/>
              <w:rPr>
                <w:rFonts w:ascii="Times New Roman" w:hAnsi="Times New Roman" w:cs="Times New Roman"/>
                <w:sz w:val="24"/>
                <w:szCs w:val="24"/>
              </w:rPr>
            </w:pPr>
            <w:r w:rsidRPr="00DE248C">
              <w:rPr>
                <w:rFonts w:ascii="Times New Roman" w:hAnsi="Times New Roman" w:cs="Times New Roman"/>
                <w:sz w:val="24"/>
                <w:szCs w:val="24"/>
              </w:rPr>
              <w:t>0</w:t>
            </w:r>
          </w:p>
        </w:tc>
        <w:tc>
          <w:tcPr>
            <w:tcW w:w="1559" w:type="dxa"/>
          </w:tcPr>
          <w:p w:rsidR="00DC6561" w:rsidRPr="00DE248C" w:rsidRDefault="00DC6561" w:rsidP="00F43A4C">
            <w:pPr>
              <w:autoSpaceDE w:val="0"/>
              <w:autoSpaceDN w:val="0"/>
              <w:adjustRightInd w:val="0"/>
              <w:jc w:val="center"/>
              <w:rPr>
                <w:rFonts w:ascii="Times New Roman" w:hAnsi="Times New Roman" w:cs="Times New Roman"/>
                <w:sz w:val="24"/>
                <w:szCs w:val="24"/>
              </w:rPr>
            </w:pPr>
            <w:r w:rsidRPr="00DE248C">
              <w:rPr>
                <w:rFonts w:ascii="Times New Roman" w:hAnsi="Times New Roman" w:cs="Times New Roman"/>
                <w:sz w:val="24"/>
                <w:szCs w:val="24"/>
              </w:rPr>
              <w:t>0</w:t>
            </w:r>
          </w:p>
        </w:tc>
        <w:tc>
          <w:tcPr>
            <w:tcW w:w="2267" w:type="dxa"/>
          </w:tcPr>
          <w:p w:rsidR="00DC6561" w:rsidRDefault="00DC6561" w:rsidP="00F43A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DC6561" w:rsidRDefault="00DC6561" w:rsidP="00F43A4C">
            <w:pPr>
              <w:autoSpaceDE w:val="0"/>
              <w:autoSpaceDN w:val="0"/>
              <w:adjustRightInd w:val="0"/>
              <w:jc w:val="center"/>
              <w:rPr>
                <w:rFonts w:ascii="Times New Roman" w:hAnsi="Times New Roman" w:cs="Times New Roman"/>
                <w:sz w:val="24"/>
                <w:szCs w:val="24"/>
              </w:rPr>
            </w:pPr>
          </w:p>
          <w:p w:rsidR="00DC6561" w:rsidRPr="00E570DE" w:rsidRDefault="00DC6561" w:rsidP="00E570DE">
            <w:pPr>
              <w:autoSpaceDE w:val="0"/>
              <w:autoSpaceDN w:val="0"/>
              <w:adjustRightInd w:val="0"/>
              <w:jc w:val="center"/>
              <w:rPr>
                <w:rFonts w:ascii="Times New Roman" w:hAnsi="Times New Roman" w:cs="Times New Roman"/>
                <w:b/>
                <w:bCs/>
                <w:sz w:val="24"/>
                <w:szCs w:val="24"/>
              </w:rPr>
            </w:pPr>
            <w:r w:rsidRPr="006623D6">
              <w:rPr>
                <w:rFonts w:ascii="Times New Roman" w:hAnsi="Times New Roman" w:cs="Times New Roman"/>
                <w:b/>
                <w:bCs/>
                <w:noProof/>
                <w:sz w:val="24"/>
                <w:szCs w:val="24"/>
                <w:lang w:eastAsia="ru-RU"/>
              </w:rPr>
              <w:drawing>
                <wp:inline distT="0" distB="0" distL="0" distR="0" wp14:anchorId="6ED6CF85" wp14:editId="41E415C1">
                  <wp:extent cx="1276350" cy="466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p>
        </w:tc>
      </w:tr>
      <w:tr w:rsidR="00DC6561" w:rsidRPr="00DE248C" w:rsidTr="002A2589">
        <w:tc>
          <w:tcPr>
            <w:tcW w:w="704" w:type="dxa"/>
          </w:tcPr>
          <w:p w:rsidR="00DC6561" w:rsidRPr="00DE248C" w:rsidRDefault="00DC6561" w:rsidP="00F43A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DC6561" w:rsidRPr="00DE248C" w:rsidRDefault="00DC6561" w:rsidP="00F43A4C">
            <w:pPr>
              <w:rPr>
                <w:rFonts w:ascii="Times New Roman" w:hAnsi="Times New Roman" w:cs="Times New Roman"/>
                <w:sz w:val="24"/>
                <w:szCs w:val="24"/>
              </w:rPr>
            </w:pPr>
            <w:r w:rsidRPr="00DE248C">
              <w:rPr>
                <w:rFonts w:ascii="Times New Roman" w:hAnsi="Times New Roman" w:cs="Times New Roman"/>
                <w:sz w:val="24"/>
                <w:szCs w:val="24"/>
              </w:rPr>
              <w:t>Доля нормативных правовых актов, в которых выявлены риски нарушения ан</w:t>
            </w:r>
            <w:r w:rsidR="00AD224C">
              <w:rPr>
                <w:rFonts w:ascii="Times New Roman" w:hAnsi="Times New Roman" w:cs="Times New Roman"/>
                <w:sz w:val="24"/>
                <w:szCs w:val="24"/>
              </w:rPr>
              <w:t>тимонопольного законодательства</w:t>
            </w:r>
          </w:p>
        </w:tc>
        <w:tc>
          <w:tcPr>
            <w:tcW w:w="1672" w:type="dxa"/>
          </w:tcPr>
          <w:p w:rsidR="00DC6561" w:rsidRPr="00DE248C" w:rsidRDefault="00DC6561" w:rsidP="00F43A4C">
            <w:pPr>
              <w:autoSpaceDE w:val="0"/>
              <w:autoSpaceDN w:val="0"/>
              <w:adjustRightInd w:val="0"/>
              <w:jc w:val="center"/>
              <w:rPr>
                <w:rFonts w:ascii="Times New Roman" w:hAnsi="Times New Roman" w:cs="Times New Roman"/>
                <w:sz w:val="24"/>
                <w:szCs w:val="24"/>
              </w:rPr>
            </w:pPr>
            <w:r w:rsidRPr="00DE248C">
              <w:rPr>
                <w:rFonts w:ascii="Times New Roman" w:hAnsi="Times New Roman" w:cs="Times New Roman"/>
                <w:sz w:val="24"/>
                <w:szCs w:val="24"/>
              </w:rPr>
              <w:t>0</w:t>
            </w:r>
          </w:p>
        </w:tc>
        <w:tc>
          <w:tcPr>
            <w:tcW w:w="1559" w:type="dxa"/>
          </w:tcPr>
          <w:p w:rsidR="00DC6561" w:rsidRPr="00DE248C" w:rsidRDefault="00DC6561" w:rsidP="00F43A4C">
            <w:pPr>
              <w:autoSpaceDE w:val="0"/>
              <w:autoSpaceDN w:val="0"/>
              <w:adjustRightInd w:val="0"/>
              <w:jc w:val="center"/>
              <w:rPr>
                <w:rFonts w:ascii="Times New Roman" w:hAnsi="Times New Roman" w:cs="Times New Roman"/>
                <w:sz w:val="24"/>
                <w:szCs w:val="24"/>
              </w:rPr>
            </w:pPr>
            <w:r w:rsidRPr="00DE248C">
              <w:rPr>
                <w:rFonts w:ascii="Times New Roman" w:hAnsi="Times New Roman" w:cs="Times New Roman"/>
                <w:sz w:val="24"/>
                <w:szCs w:val="24"/>
              </w:rPr>
              <w:t>0</w:t>
            </w:r>
          </w:p>
        </w:tc>
        <w:tc>
          <w:tcPr>
            <w:tcW w:w="2267" w:type="dxa"/>
          </w:tcPr>
          <w:p w:rsidR="00DC6561" w:rsidRDefault="00DC6561" w:rsidP="00F43A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p w:rsidR="00DC6561" w:rsidRPr="00DE248C" w:rsidRDefault="00DC6561" w:rsidP="00E570DE">
            <w:pPr>
              <w:autoSpaceDE w:val="0"/>
              <w:autoSpaceDN w:val="0"/>
              <w:adjustRightInd w:val="0"/>
              <w:jc w:val="center"/>
              <w:rPr>
                <w:rFonts w:ascii="Times New Roman" w:hAnsi="Times New Roman" w:cs="Times New Roman"/>
                <w:sz w:val="24"/>
                <w:szCs w:val="24"/>
              </w:rPr>
            </w:pPr>
            <w:r w:rsidRPr="006623D6">
              <w:rPr>
                <w:rFonts w:ascii="Times New Roman" w:hAnsi="Times New Roman" w:cs="Times New Roman"/>
                <w:noProof/>
                <w:sz w:val="24"/>
                <w:szCs w:val="24"/>
                <w:lang w:eastAsia="ru-RU"/>
              </w:rPr>
              <w:drawing>
                <wp:inline distT="0" distB="0" distL="0" distR="0" wp14:anchorId="1A202F6F" wp14:editId="5FC875B0">
                  <wp:extent cx="113347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r>
      <w:tr w:rsidR="00DC6561" w:rsidRPr="00DE248C" w:rsidTr="002A2589">
        <w:tc>
          <w:tcPr>
            <w:tcW w:w="704" w:type="dxa"/>
          </w:tcPr>
          <w:p w:rsidR="00DC6561" w:rsidRPr="00DE248C" w:rsidRDefault="00DC6561" w:rsidP="00F43A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DC6561" w:rsidRPr="00DE248C" w:rsidRDefault="00DC6561" w:rsidP="00835E80">
            <w:pPr>
              <w:rPr>
                <w:rFonts w:ascii="Times New Roman" w:hAnsi="Times New Roman" w:cs="Times New Roman"/>
                <w:sz w:val="24"/>
                <w:szCs w:val="24"/>
              </w:rPr>
            </w:pPr>
            <w:r w:rsidRPr="00DE248C">
              <w:rPr>
                <w:rFonts w:ascii="Times New Roman" w:hAnsi="Times New Roman" w:cs="Times New Roman"/>
                <w:sz w:val="24"/>
                <w:szCs w:val="24"/>
              </w:rPr>
              <w:t>Доля сотрудников, в отношении которых были проведены обучающие мероприятия по антимонопольно</w:t>
            </w:r>
            <w:r w:rsidR="00835E80">
              <w:rPr>
                <w:rFonts w:ascii="Times New Roman" w:hAnsi="Times New Roman" w:cs="Times New Roman"/>
                <w:sz w:val="24"/>
                <w:szCs w:val="24"/>
              </w:rPr>
              <w:t>му</w:t>
            </w:r>
            <w:r w:rsidRPr="00DE248C">
              <w:rPr>
                <w:rFonts w:ascii="Times New Roman" w:hAnsi="Times New Roman" w:cs="Times New Roman"/>
                <w:sz w:val="24"/>
                <w:szCs w:val="24"/>
              </w:rPr>
              <w:t xml:space="preserve"> законодательств</w:t>
            </w:r>
            <w:r w:rsidR="00835E80">
              <w:rPr>
                <w:rFonts w:ascii="Times New Roman" w:hAnsi="Times New Roman" w:cs="Times New Roman"/>
                <w:sz w:val="24"/>
                <w:szCs w:val="24"/>
              </w:rPr>
              <w:t>у</w:t>
            </w:r>
            <w:r w:rsidR="00AD224C">
              <w:rPr>
                <w:rFonts w:ascii="Times New Roman" w:hAnsi="Times New Roman" w:cs="Times New Roman"/>
                <w:sz w:val="24"/>
                <w:szCs w:val="24"/>
              </w:rPr>
              <w:t xml:space="preserve"> и антимонопольному комплаенсу</w:t>
            </w:r>
          </w:p>
        </w:tc>
        <w:tc>
          <w:tcPr>
            <w:tcW w:w="1672" w:type="dxa"/>
          </w:tcPr>
          <w:p w:rsidR="00DC6561" w:rsidRPr="00DE248C" w:rsidRDefault="00DC6561" w:rsidP="00F43A4C">
            <w:pPr>
              <w:autoSpaceDE w:val="0"/>
              <w:autoSpaceDN w:val="0"/>
              <w:adjustRightInd w:val="0"/>
              <w:jc w:val="center"/>
              <w:rPr>
                <w:rFonts w:ascii="Times New Roman" w:hAnsi="Times New Roman" w:cs="Times New Roman"/>
                <w:sz w:val="24"/>
                <w:szCs w:val="24"/>
              </w:rPr>
            </w:pPr>
            <w:r w:rsidRPr="00DE248C">
              <w:rPr>
                <w:rFonts w:ascii="Times New Roman" w:hAnsi="Times New Roman" w:cs="Times New Roman"/>
                <w:sz w:val="24"/>
                <w:szCs w:val="24"/>
              </w:rPr>
              <w:t>0</w:t>
            </w:r>
          </w:p>
        </w:tc>
        <w:tc>
          <w:tcPr>
            <w:tcW w:w="1559" w:type="dxa"/>
          </w:tcPr>
          <w:p w:rsidR="00DC6561" w:rsidRPr="00DE248C" w:rsidRDefault="00B77134" w:rsidP="00F43A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Pr>
          <w:p w:rsidR="00DC6561" w:rsidRDefault="00DC6561" w:rsidP="00F43A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0,25 (25%)</w:t>
            </w:r>
          </w:p>
          <w:p w:rsidR="00DC6561" w:rsidRDefault="00DC6561" w:rsidP="00F43A4C">
            <w:pPr>
              <w:autoSpaceDE w:val="0"/>
              <w:autoSpaceDN w:val="0"/>
              <w:adjustRightInd w:val="0"/>
              <w:jc w:val="center"/>
              <w:rPr>
                <w:rFonts w:ascii="Times New Roman" w:hAnsi="Times New Roman" w:cs="Times New Roman"/>
                <w:sz w:val="24"/>
                <w:szCs w:val="24"/>
              </w:rPr>
            </w:pPr>
          </w:p>
          <w:p w:rsidR="00DC6561" w:rsidRPr="006623D6" w:rsidRDefault="00DC6561" w:rsidP="00F43A4C">
            <w:pPr>
              <w:autoSpaceDE w:val="0"/>
              <w:autoSpaceDN w:val="0"/>
              <w:adjustRightInd w:val="0"/>
              <w:jc w:val="center"/>
              <w:rPr>
                <w:rFonts w:ascii="Times New Roman" w:hAnsi="Times New Roman" w:cs="Times New Roman"/>
                <w:sz w:val="24"/>
                <w:szCs w:val="24"/>
              </w:rPr>
            </w:pPr>
            <w:r w:rsidRPr="006623D6">
              <w:rPr>
                <w:rFonts w:ascii="Times New Roman" w:hAnsi="Times New Roman" w:cs="Times New Roman"/>
                <w:noProof/>
                <w:sz w:val="24"/>
                <w:szCs w:val="24"/>
                <w:lang w:eastAsia="ru-RU"/>
              </w:rPr>
              <w:drawing>
                <wp:inline distT="0" distB="0" distL="0" distR="0" wp14:anchorId="1DAAEE58" wp14:editId="41867864">
                  <wp:extent cx="1190625" cy="495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p>
          <w:p w:rsidR="00DC6561" w:rsidRPr="00DE248C" w:rsidRDefault="00DC6561" w:rsidP="00F43A4C">
            <w:pPr>
              <w:autoSpaceDE w:val="0"/>
              <w:autoSpaceDN w:val="0"/>
              <w:adjustRightInd w:val="0"/>
              <w:jc w:val="center"/>
              <w:rPr>
                <w:rFonts w:ascii="Times New Roman" w:hAnsi="Times New Roman" w:cs="Times New Roman"/>
                <w:sz w:val="24"/>
                <w:szCs w:val="24"/>
              </w:rPr>
            </w:pPr>
          </w:p>
        </w:tc>
      </w:tr>
    </w:tbl>
    <w:p w:rsidR="00DC6561" w:rsidRPr="00C65EAF" w:rsidRDefault="009944A4" w:rsidP="00C65EA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072D7" w:rsidRPr="00C65EAF">
        <w:rPr>
          <w:rFonts w:ascii="Times New Roman" w:eastAsia="Times New Roman" w:hAnsi="Times New Roman" w:cs="Times New Roman"/>
          <w:sz w:val="28"/>
          <w:szCs w:val="28"/>
          <w:lang w:eastAsia="ru-RU"/>
        </w:rPr>
        <w:t xml:space="preserve">. </w:t>
      </w:r>
      <w:r w:rsidR="00B61CCC" w:rsidRPr="00C65EAF">
        <w:rPr>
          <w:rFonts w:ascii="Times New Roman" w:eastAsia="Times New Roman" w:hAnsi="Times New Roman" w:cs="Times New Roman"/>
          <w:sz w:val="28"/>
          <w:szCs w:val="28"/>
          <w:lang w:eastAsia="ru-RU"/>
        </w:rPr>
        <w:t>Ключевые показатели эффективности функционирования антимонопольного комплаенса</w:t>
      </w:r>
      <w:r w:rsidR="00A15F13" w:rsidRPr="00C65EAF">
        <w:rPr>
          <w:rFonts w:ascii="Times New Roman" w:eastAsia="Times New Roman" w:hAnsi="Times New Roman" w:cs="Times New Roman"/>
          <w:sz w:val="28"/>
          <w:szCs w:val="28"/>
          <w:lang w:eastAsia="ru-RU"/>
        </w:rPr>
        <w:t xml:space="preserve"> </w:t>
      </w:r>
      <w:proofErr w:type="gramStart"/>
      <w:r w:rsidR="00A15F13" w:rsidRPr="00C65EAF">
        <w:rPr>
          <w:rFonts w:ascii="Times New Roman" w:eastAsia="Times New Roman" w:hAnsi="Times New Roman" w:cs="Times New Roman"/>
          <w:sz w:val="28"/>
          <w:szCs w:val="28"/>
          <w:lang w:eastAsia="ru-RU"/>
        </w:rPr>
        <w:t>администрации</w:t>
      </w:r>
      <w:proofErr w:type="gramEnd"/>
      <w:r w:rsidR="00A15F13" w:rsidRPr="00C65EAF">
        <w:rPr>
          <w:rFonts w:ascii="Times New Roman" w:eastAsia="Times New Roman" w:hAnsi="Times New Roman" w:cs="Times New Roman"/>
          <w:sz w:val="28"/>
          <w:szCs w:val="28"/>
          <w:lang w:eastAsia="ru-RU"/>
        </w:rPr>
        <w:t xml:space="preserve"> </w:t>
      </w:r>
      <w:r w:rsidR="00BE77AE">
        <w:rPr>
          <w:rFonts w:ascii="Times New Roman" w:eastAsia="Times New Roman" w:hAnsi="Times New Roman" w:cs="Times New Roman"/>
          <w:sz w:val="28"/>
          <w:szCs w:val="28"/>
          <w:lang w:eastAsia="ru-RU"/>
        </w:rPr>
        <w:t>ЗАТО Звездный</w:t>
      </w:r>
      <w:r w:rsidR="00B61CCC" w:rsidRPr="00C65EAF">
        <w:rPr>
          <w:rFonts w:ascii="Times New Roman" w:eastAsia="Times New Roman" w:hAnsi="Times New Roman" w:cs="Times New Roman"/>
          <w:sz w:val="28"/>
          <w:szCs w:val="28"/>
          <w:lang w:eastAsia="ru-RU"/>
        </w:rPr>
        <w:t xml:space="preserve"> достигнуты.</w:t>
      </w:r>
      <w:r w:rsidR="00DC6561" w:rsidRPr="00C65EAF">
        <w:rPr>
          <w:rFonts w:ascii="Times New Roman" w:eastAsia="Times New Roman" w:hAnsi="Times New Roman" w:cs="Times New Roman"/>
          <w:sz w:val="28"/>
          <w:szCs w:val="28"/>
          <w:lang w:eastAsia="ru-RU"/>
        </w:rPr>
        <w:t xml:space="preserve"> Результат оценки ключевых показателей эффективности функционирования антимонопольного комплаенса в </w:t>
      </w:r>
      <w:proofErr w:type="gramStart"/>
      <w:r w:rsidR="00DC6561" w:rsidRPr="00C65EAF">
        <w:rPr>
          <w:rFonts w:ascii="Times New Roman" w:eastAsia="Times New Roman" w:hAnsi="Times New Roman" w:cs="Times New Roman"/>
          <w:sz w:val="28"/>
          <w:szCs w:val="28"/>
          <w:lang w:eastAsia="ru-RU"/>
        </w:rPr>
        <w:t>администрации</w:t>
      </w:r>
      <w:proofErr w:type="gramEnd"/>
      <w:r w:rsidR="00DC6561" w:rsidRPr="00C65EAF">
        <w:rPr>
          <w:rFonts w:ascii="Times New Roman" w:eastAsia="Times New Roman" w:hAnsi="Times New Roman" w:cs="Times New Roman"/>
          <w:sz w:val="28"/>
          <w:szCs w:val="28"/>
          <w:lang w:eastAsia="ru-RU"/>
        </w:rPr>
        <w:t xml:space="preserve"> </w:t>
      </w:r>
      <w:r w:rsidR="00BE77AE">
        <w:rPr>
          <w:rFonts w:ascii="Times New Roman" w:eastAsia="Times New Roman" w:hAnsi="Times New Roman" w:cs="Times New Roman"/>
          <w:sz w:val="28"/>
          <w:szCs w:val="28"/>
          <w:lang w:eastAsia="ru-RU"/>
        </w:rPr>
        <w:t>ЗАТО Звездный</w:t>
      </w:r>
      <w:r w:rsidR="00BE77AE" w:rsidRPr="00C65EAF">
        <w:rPr>
          <w:rFonts w:ascii="Times New Roman" w:eastAsia="Times New Roman" w:hAnsi="Times New Roman" w:cs="Times New Roman"/>
          <w:sz w:val="28"/>
          <w:szCs w:val="28"/>
          <w:lang w:eastAsia="ru-RU"/>
        </w:rPr>
        <w:t xml:space="preserve"> </w:t>
      </w:r>
      <w:r w:rsidR="00DC6561" w:rsidRPr="00C65EAF">
        <w:rPr>
          <w:rFonts w:ascii="Times New Roman" w:eastAsia="Times New Roman" w:hAnsi="Times New Roman" w:cs="Times New Roman"/>
          <w:sz w:val="28"/>
          <w:szCs w:val="28"/>
          <w:lang w:eastAsia="ru-RU"/>
        </w:rPr>
        <w:t>высокий.</w:t>
      </w:r>
    </w:p>
    <w:p w:rsidR="00D145C1" w:rsidRDefault="00D145C1" w:rsidP="00710FE8">
      <w:pPr>
        <w:autoSpaceDE w:val="0"/>
        <w:autoSpaceDN w:val="0"/>
        <w:adjustRightInd w:val="0"/>
        <w:spacing w:after="0" w:line="240" w:lineRule="auto"/>
        <w:jc w:val="both"/>
        <w:outlineLvl w:val="0"/>
        <w:rPr>
          <w:rFonts w:ascii="Times New Roman" w:hAnsi="Times New Roman" w:cs="Times New Roman"/>
          <w:sz w:val="28"/>
          <w:szCs w:val="28"/>
        </w:rPr>
      </w:pPr>
      <w:bookmarkStart w:id="0" w:name="_GoBack"/>
      <w:bookmarkEnd w:id="0"/>
    </w:p>
    <w:p w:rsidR="00D145C1" w:rsidRDefault="00D145C1" w:rsidP="00710FE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36997" cy="4905375"/>
            <wp:effectExtent l="0" t="0" r="0" b="0"/>
            <wp:docPr id="5" name="Рисунок 5" descr="C:\Users\62\Desktop\Почта\2023-02-16\2023-02-16 13-52-31_3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Desktop\Почта\2023-02-16\2023-02-16 13-52-31_3538.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617" t="6911" r="2026"/>
                    <a:stretch/>
                  </pic:blipFill>
                  <pic:spPr bwMode="auto">
                    <a:xfrm>
                      <a:off x="0" y="0"/>
                      <a:ext cx="6258579" cy="4922349"/>
                    </a:xfrm>
                    <a:prstGeom prst="rect">
                      <a:avLst/>
                    </a:prstGeom>
                    <a:noFill/>
                    <a:ln>
                      <a:noFill/>
                    </a:ln>
                    <a:extLst>
                      <a:ext uri="{53640926-AAD7-44D8-BBD7-CCE9431645EC}">
                        <a14:shadowObscured xmlns:a14="http://schemas.microsoft.com/office/drawing/2010/main"/>
                      </a:ext>
                    </a:extLst>
                  </pic:spPr>
                </pic:pic>
              </a:graphicData>
            </a:graphic>
          </wp:inline>
        </w:drawing>
      </w:r>
    </w:p>
    <w:p w:rsidR="00BA1B4B" w:rsidRDefault="00BA1B4B" w:rsidP="00917EDC">
      <w:pPr>
        <w:tabs>
          <w:tab w:val="left" w:pos="1350"/>
        </w:tabs>
        <w:rPr>
          <w:rFonts w:ascii="Times New Roman" w:hAnsi="Times New Roman" w:cs="Times New Roman"/>
          <w:sz w:val="28"/>
          <w:szCs w:val="28"/>
        </w:rPr>
      </w:pPr>
    </w:p>
    <w:sectPr w:rsidR="00BA1B4B" w:rsidSect="008E679A">
      <w:footerReference w:type="default" r:id="rId13"/>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12" w:rsidRDefault="00E73712" w:rsidP="006D67A2">
      <w:pPr>
        <w:spacing w:after="0" w:line="240" w:lineRule="auto"/>
      </w:pPr>
      <w:r>
        <w:separator/>
      </w:r>
    </w:p>
  </w:endnote>
  <w:endnote w:type="continuationSeparator" w:id="0">
    <w:p w:rsidR="00E73712" w:rsidRDefault="00E73712" w:rsidP="006D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267937876"/>
      <w:docPartObj>
        <w:docPartGallery w:val="Page Numbers (Bottom of Page)"/>
        <w:docPartUnique/>
      </w:docPartObj>
    </w:sdtPr>
    <w:sdtEndPr/>
    <w:sdtContent>
      <w:p w:rsidR="005D11CD" w:rsidRPr="00192C08" w:rsidRDefault="005D11CD">
        <w:pPr>
          <w:pStyle w:val="a7"/>
          <w:jc w:val="center"/>
          <w:rPr>
            <w:rFonts w:ascii="Times New Roman" w:hAnsi="Times New Roman" w:cs="Times New Roman"/>
            <w:sz w:val="18"/>
            <w:szCs w:val="18"/>
          </w:rPr>
        </w:pPr>
        <w:r w:rsidRPr="00192C08">
          <w:rPr>
            <w:rFonts w:ascii="Times New Roman" w:hAnsi="Times New Roman" w:cs="Times New Roman"/>
            <w:sz w:val="18"/>
            <w:szCs w:val="18"/>
          </w:rPr>
          <w:fldChar w:fldCharType="begin"/>
        </w:r>
        <w:r w:rsidRPr="00192C08">
          <w:rPr>
            <w:rFonts w:ascii="Times New Roman" w:hAnsi="Times New Roman" w:cs="Times New Roman"/>
            <w:sz w:val="18"/>
            <w:szCs w:val="18"/>
          </w:rPr>
          <w:instrText>PAGE   \* MERGEFORMAT</w:instrText>
        </w:r>
        <w:r w:rsidRPr="00192C08">
          <w:rPr>
            <w:rFonts w:ascii="Times New Roman" w:hAnsi="Times New Roman" w:cs="Times New Roman"/>
            <w:sz w:val="18"/>
            <w:szCs w:val="18"/>
          </w:rPr>
          <w:fldChar w:fldCharType="separate"/>
        </w:r>
        <w:r w:rsidR="00D145C1">
          <w:rPr>
            <w:rFonts w:ascii="Times New Roman" w:hAnsi="Times New Roman" w:cs="Times New Roman"/>
            <w:noProof/>
            <w:sz w:val="18"/>
            <w:szCs w:val="18"/>
          </w:rPr>
          <w:t>13</w:t>
        </w:r>
        <w:r w:rsidRPr="00192C08">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12" w:rsidRDefault="00E73712" w:rsidP="006D67A2">
      <w:pPr>
        <w:spacing w:after="0" w:line="240" w:lineRule="auto"/>
      </w:pPr>
      <w:r>
        <w:separator/>
      </w:r>
    </w:p>
  </w:footnote>
  <w:footnote w:type="continuationSeparator" w:id="0">
    <w:p w:rsidR="00E73712" w:rsidRDefault="00E73712" w:rsidP="006D6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10D"/>
    <w:multiLevelType w:val="hybridMultilevel"/>
    <w:tmpl w:val="9154E3D6"/>
    <w:lvl w:ilvl="0" w:tplc="A7BE93B8">
      <w:start w:val="27"/>
      <w:numFmt w:val="bullet"/>
      <w:lvlText w:val=""/>
      <w:lvlJc w:val="left"/>
      <w:pPr>
        <w:ind w:left="899" w:hanging="360"/>
      </w:pPr>
      <w:rPr>
        <w:rFonts w:ascii="Symbol" w:eastAsiaTheme="minorHAnsi"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 w15:restartNumberingAfterBreak="0">
    <w:nsid w:val="138E5056"/>
    <w:multiLevelType w:val="hybridMultilevel"/>
    <w:tmpl w:val="7382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D2B94"/>
    <w:multiLevelType w:val="hybridMultilevel"/>
    <w:tmpl w:val="071E57B8"/>
    <w:lvl w:ilvl="0" w:tplc="8D3CBB9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16736A5B"/>
    <w:multiLevelType w:val="hybridMultilevel"/>
    <w:tmpl w:val="2EC4A37C"/>
    <w:lvl w:ilvl="0" w:tplc="853A9CA6">
      <w:start w:val="27"/>
      <w:numFmt w:val="bullet"/>
      <w:lvlText w:val=""/>
      <w:lvlJc w:val="left"/>
      <w:pPr>
        <w:ind w:left="899" w:hanging="360"/>
      </w:pPr>
      <w:rPr>
        <w:rFonts w:ascii="Symbol" w:eastAsiaTheme="minorHAnsi" w:hAnsi="Symbol" w:cstheme="minorBidi" w:hint="default"/>
        <w:sz w:val="22"/>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15:restartNumberingAfterBreak="0">
    <w:nsid w:val="1EE2089C"/>
    <w:multiLevelType w:val="hybridMultilevel"/>
    <w:tmpl w:val="CF800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5C7363"/>
    <w:multiLevelType w:val="hybridMultilevel"/>
    <w:tmpl w:val="E16A2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D01F4B"/>
    <w:multiLevelType w:val="hybridMultilevel"/>
    <w:tmpl w:val="7A941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561DB0"/>
    <w:multiLevelType w:val="hybridMultilevel"/>
    <w:tmpl w:val="448E8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9A715B"/>
    <w:multiLevelType w:val="hybridMultilevel"/>
    <w:tmpl w:val="064015E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57FF1E0B"/>
    <w:multiLevelType w:val="hybridMultilevel"/>
    <w:tmpl w:val="C032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2A7C46"/>
    <w:multiLevelType w:val="hybridMultilevel"/>
    <w:tmpl w:val="36DAB01A"/>
    <w:lvl w:ilvl="0" w:tplc="5F2206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627B07"/>
    <w:multiLevelType w:val="hybridMultilevel"/>
    <w:tmpl w:val="BC3CDCBE"/>
    <w:lvl w:ilvl="0" w:tplc="20FEF9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2F5CDF"/>
    <w:multiLevelType w:val="hybridMultilevel"/>
    <w:tmpl w:val="BD4457D6"/>
    <w:lvl w:ilvl="0" w:tplc="31D414C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401022"/>
    <w:multiLevelType w:val="hybridMultilevel"/>
    <w:tmpl w:val="3DD0A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EF3F10"/>
    <w:multiLevelType w:val="hybridMultilevel"/>
    <w:tmpl w:val="F454F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F06E58"/>
    <w:multiLevelType w:val="hybridMultilevel"/>
    <w:tmpl w:val="EF08A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11"/>
  </w:num>
  <w:num w:numId="5">
    <w:abstractNumId w:val="8"/>
  </w:num>
  <w:num w:numId="6">
    <w:abstractNumId w:val="10"/>
  </w:num>
  <w:num w:numId="7">
    <w:abstractNumId w:val="12"/>
  </w:num>
  <w:num w:numId="8">
    <w:abstractNumId w:val="5"/>
  </w:num>
  <w:num w:numId="9">
    <w:abstractNumId w:val="1"/>
  </w:num>
  <w:num w:numId="10">
    <w:abstractNumId w:val="15"/>
  </w:num>
  <w:num w:numId="11">
    <w:abstractNumId w:val="4"/>
  </w:num>
  <w:num w:numId="12">
    <w:abstractNumId w:val="14"/>
  </w:num>
  <w:num w:numId="13">
    <w:abstractNumId w:val="2"/>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9C"/>
    <w:rsid w:val="00007C1A"/>
    <w:rsid w:val="000216CC"/>
    <w:rsid w:val="00023027"/>
    <w:rsid w:val="00034B31"/>
    <w:rsid w:val="000354D4"/>
    <w:rsid w:val="00035874"/>
    <w:rsid w:val="000366F9"/>
    <w:rsid w:val="00040CE9"/>
    <w:rsid w:val="00044F0A"/>
    <w:rsid w:val="0005240D"/>
    <w:rsid w:val="00052605"/>
    <w:rsid w:val="00054D06"/>
    <w:rsid w:val="0006677C"/>
    <w:rsid w:val="00066A74"/>
    <w:rsid w:val="00073E02"/>
    <w:rsid w:val="00075FF2"/>
    <w:rsid w:val="000809BB"/>
    <w:rsid w:val="00086B5D"/>
    <w:rsid w:val="00087ACE"/>
    <w:rsid w:val="000900E4"/>
    <w:rsid w:val="00095DAC"/>
    <w:rsid w:val="000A0D17"/>
    <w:rsid w:val="000A36B6"/>
    <w:rsid w:val="000B3492"/>
    <w:rsid w:val="000B49BE"/>
    <w:rsid w:val="000D3872"/>
    <w:rsid w:val="000D3AE6"/>
    <w:rsid w:val="000D7D30"/>
    <w:rsid w:val="000E04C9"/>
    <w:rsid w:val="000F1985"/>
    <w:rsid w:val="000F19D9"/>
    <w:rsid w:val="000F41BC"/>
    <w:rsid w:val="000F7D59"/>
    <w:rsid w:val="00116BFE"/>
    <w:rsid w:val="00121AB5"/>
    <w:rsid w:val="00123B89"/>
    <w:rsid w:val="00136E92"/>
    <w:rsid w:val="00140ED8"/>
    <w:rsid w:val="00141329"/>
    <w:rsid w:val="00142556"/>
    <w:rsid w:val="00157A52"/>
    <w:rsid w:val="001614A5"/>
    <w:rsid w:val="00171CA9"/>
    <w:rsid w:val="00176464"/>
    <w:rsid w:val="00184AC1"/>
    <w:rsid w:val="00187329"/>
    <w:rsid w:val="00192C08"/>
    <w:rsid w:val="0019423C"/>
    <w:rsid w:val="001A6907"/>
    <w:rsid w:val="001B02E9"/>
    <w:rsid w:val="001B5FEB"/>
    <w:rsid w:val="001D14A4"/>
    <w:rsid w:val="001D6A3D"/>
    <w:rsid w:val="00206F85"/>
    <w:rsid w:val="00207A26"/>
    <w:rsid w:val="00207E77"/>
    <w:rsid w:val="0021181E"/>
    <w:rsid w:val="00212133"/>
    <w:rsid w:val="00216FC4"/>
    <w:rsid w:val="002243E4"/>
    <w:rsid w:val="00224634"/>
    <w:rsid w:val="00224D6A"/>
    <w:rsid w:val="0022575B"/>
    <w:rsid w:val="0022614F"/>
    <w:rsid w:val="00231C40"/>
    <w:rsid w:val="0023471E"/>
    <w:rsid w:val="00236180"/>
    <w:rsid w:val="0024257E"/>
    <w:rsid w:val="00247449"/>
    <w:rsid w:val="00247A95"/>
    <w:rsid w:val="002500B2"/>
    <w:rsid w:val="00284CB1"/>
    <w:rsid w:val="00285C2A"/>
    <w:rsid w:val="00285D6F"/>
    <w:rsid w:val="0028697B"/>
    <w:rsid w:val="002A2589"/>
    <w:rsid w:val="002B53A9"/>
    <w:rsid w:val="002E0914"/>
    <w:rsid w:val="002E0F44"/>
    <w:rsid w:val="002E3EDE"/>
    <w:rsid w:val="002F7613"/>
    <w:rsid w:val="002F76F9"/>
    <w:rsid w:val="00301CE4"/>
    <w:rsid w:val="00322367"/>
    <w:rsid w:val="00341DF7"/>
    <w:rsid w:val="00345638"/>
    <w:rsid w:val="0034587E"/>
    <w:rsid w:val="00357351"/>
    <w:rsid w:val="00363735"/>
    <w:rsid w:val="003743C9"/>
    <w:rsid w:val="00387360"/>
    <w:rsid w:val="00393038"/>
    <w:rsid w:val="00394BE0"/>
    <w:rsid w:val="003B25C2"/>
    <w:rsid w:val="003C3E07"/>
    <w:rsid w:val="003D0FDA"/>
    <w:rsid w:val="003D1559"/>
    <w:rsid w:val="003D184E"/>
    <w:rsid w:val="003E340D"/>
    <w:rsid w:val="003E5CCE"/>
    <w:rsid w:val="003F442F"/>
    <w:rsid w:val="00410488"/>
    <w:rsid w:val="00412E8A"/>
    <w:rsid w:val="00420C45"/>
    <w:rsid w:val="00421155"/>
    <w:rsid w:val="00430D7E"/>
    <w:rsid w:val="00441814"/>
    <w:rsid w:val="00461A28"/>
    <w:rsid w:val="004812E6"/>
    <w:rsid w:val="00494DE1"/>
    <w:rsid w:val="004A1456"/>
    <w:rsid w:val="004B0C4F"/>
    <w:rsid w:val="004B0EC6"/>
    <w:rsid w:val="004B2DA3"/>
    <w:rsid w:val="004C2D6D"/>
    <w:rsid w:val="004C523E"/>
    <w:rsid w:val="004D0B0A"/>
    <w:rsid w:val="004E34A5"/>
    <w:rsid w:val="004F09E7"/>
    <w:rsid w:val="004F5464"/>
    <w:rsid w:val="005006C0"/>
    <w:rsid w:val="00507D98"/>
    <w:rsid w:val="00531026"/>
    <w:rsid w:val="00533BCA"/>
    <w:rsid w:val="0053705A"/>
    <w:rsid w:val="0054644F"/>
    <w:rsid w:val="0054696C"/>
    <w:rsid w:val="0055175C"/>
    <w:rsid w:val="00566BB3"/>
    <w:rsid w:val="00575206"/>
    <w:rsid w:val="00576824"/>
    <w:rsid w:val="005962F3"/>
    <w:rsid w:val="005A0FC8"/>
    <w:rsid w:val="005A428F"/>
    <w:rsid w:val="005A6565"/>
    <w:rsid w:val="005C0111"/>
    <w:rsid w:val="005C2DF3"/>
    <w:rsid w:val="005C48B2"/>
    <w:rsid w:val="005C6A1F"/>
    <w:rsid w:val="005D11CD"/>
    <w:rsid w:val="005E7EBD"/>
    <w:rsid w:val="005F3B77"/>
    <w:rsid w:val="006045CD"/>
    <w:rsid w:val="00622BFB"/>
    <w:rsid w:val="00634483"/>
    <w:rsid w:val="006348AF"/>
    <w:rsid w:val="00640585"/>
    <w:rsid w:val="00653839"/>
    <w:rsid w:val="00655E64"/>
    <w:rsid w:val="0065740F"/>
    <w:rsid w:val="006622C3"/>
    <w:rsid w:val="006623D6"/>
    <w:rsid w:val="00664A39"/>
    <w:rsid w:val="00675D35"/>
    <w:rsid w:val="00690767"/>
    <w:rsid w:val="006911FE"/>
    <w:rsid w:val="00691F28"/>
    <w:rsid w:val="006B06ED"/>
    <w:rsid w:val="006C33B8"/>
    <w:rsid w:val="006C3628"/>
    <w:rsid w:val="006C462E"/>
    <w:rsid w:val="006D3EDA"/>
    <w:rsid w:val="006D67A2"/>
    <w:rsid w:val="006E0489"/>
    <w:rsid w:val="006E3993"/>
    <w:rsid w:val="006E7B02"/>
    <w:rsid w:val="0070364B"/>
    <w:rsid w:val="00710FE8"/>
    <w:rsid w:val="00724C7A"/>
    <w:rsid w:val="0073550F"/>
    <w:rsid w:val="00746CED"/>
    <w:rsid w:val="00746E3C"/>
    <w:rsid w:val="00766613"/>
    <w:rsid w:val="007A497C"/>
    <w:rsid w:val="007A61A0"/>
    <w:rsid w:val="007B333F"/>
    <w:rsid w:val="007C0A11"/>
    <w:rsid w:val="007C6B1F"/>
    <w:rsid w:val="007D7BC5"/>
    <w:rsid w:val="007E2E84"/>
    <w:rsid w:val="007F3411"/>
    <w:rsid w:val="0080266E"/>
    <w:rsid w:val="00807BCD"/>
    <w:rsid w:val="008119CB"/>
    <w:rsid w:val="00817A22"/>
    <w:rsid w:val="00833180"/>
    <w:rsid w:val="0083364F"/>
    <w:rsid w:val="00835E80"/>
    <w:rsid w:val="00843E90"/>
    <w:rsid w:val="008626CA"/>
    <w:rsid w:val="0086615E"/>
    <w:rsid w:val="00867450"/>
    <w:rsid w:val="00871ABD"/>
    <w:rsid w:val="00872DBB"/>
    <w:rsid w:val="0088631F"/>
    <w:rsid w:val="00897D70"/>
    <w:rsid w:val="008A2232"/>
    <w:rsid w:val="008B067D"/>
    <w:rsid w:val="008B44BA"/>
    <w:rsid w:val="008C25F8"/>
    <w:rsid w:val="008D3BD7"/>
    <w:rsid w:val="008E3007"/>
    <w:rsid w:val="008E679A"/>
    <w:rsid w:val="008F0DC7"/>
    <w:rsid w:val="00901E51"/>
    <w:rsid w:val="00911C94"/>
    <w:rsid w:val="00917EDC"/>
    <w:rsid w:val="00922F24"/>
    <w:rsid w:val="00934E1B"/>
    <w:rsid w:val="00934FFC"/>
    <w:rsid w:val="00942251"/>
    <w:rsid w:val="009445ED"/>
    <w:rsid w:val="00950AEF"/>
    <w:rsid w:val="0096592E"/>
    <w:rsid w:val="0097304A"/>
    <w:rsid w:val="009768D1"/>
    <w:rsid w:val="009944A4"/>
    <w:rsid w:val="009A7884"/>
    <w:rsid w:val="009B43B4"/>
    <w:rsid w:val="009D0C13"/>
    <w:rsid w:val="009D2CD7"/>
    <w:rsid w:val="009D6677"/>
    <w:rsid w:val="009E163B"/>
    <w:rsid w:val="009F0C8A"/>
    <w:rsid w:val="00A07114"/>
    <w:rsid w:val="00A072D7"/>
    <w:rsid w:val="00A1386F"/>
    <w:rsid w:val="00A15C82"/>
    <w:rsid w:val="00A15F13"/>
    <w:rsid w:val="00A15F67"/>
    <w:rsid w:val="00A171D8"/>
    <w:rsid w:val="00A25FB0"/>
    <w:rsid w:val="00A345F4"/>
    <w:rsid w:val="00A35FAE"/>
    <w:rsid w:val="00A36211"/>
    <w:rsid w:val="00A37D96"/>
    <w:rsid w:val="00A475CA"/>
    <w:rsid w:val="00A502B4"/>
    <w:rsid w:val="00A507AB"/>
    <w:rsid w:val="00A55AB2"/>
    <w:rsid w:val="00A70622"/>
    <w:rsid w:val="00A71779"/>
    <w:rsid w:val="00A74AA5"/>
    <w:rsid w:val="00A76D7D"/>
    <w:rsid w:val="00A8077B"/>
    <w:rsid w:val="00A92A0A"/>
    <w:rsid w:val="00AA482F"/>
    <w:rsid w:val="00AC01B7"/>
    <w:rsid w:val="00AD0C13"/>
    <w:rsid w:val="00AD224C"/>
    <w:rsid w:val="00AD3448"/>
    <w:rsid w:val="00AD45F6"/>
    <w:rsid w:val="00AE4100"/>
    <w:rsid w:val="00AF3829"/>
    <w:rsid w:val="00AF5952"/>
    <w:rsid w:val="00AF64DB"/>
    <w:rsid w:val="00AF6C9B"/>
    <w:rsid w:val="00B00437"/>
    <w:rsid w:val="00B110CA"/>
    <w:rsid w:val="00B13C2A"/>
    <w:rsid w:val="00B21674"/>
    <w:rsid w:val="00B226F5"/>
    <w:rsid w:val="00B32D2C"/>
    <w:rsid w:val="00B37052"/>
    <w:rsid w:val="00B43BBE"/>
    <w:rsid w:val="00B44D5B"/>
    <w:rsid w:val="00B514E4"/>
    <w:rsid w:val="00B54F0E"/>
    <w:rsid w:val="00B61CCC"/>
    <w:rsid w:val="00B64FBD"/>
    <w:rsid w:val="00B73BF5"/>
    <w:rsid w:val="00B77134"/>
    <w:rsid w:val="00B83274"/>
    <w:rsid w:val="00B94DC4"/>
    <w:rsid w:val="00BA1B4B"/>
    <w:rsid w:val="00BB11A2"/>
    <w:rsid w:val="00BC3315"/>
    <w:rsid w:val="00BD019C"/>
    <w:rsid w:val="00BE0DB3"/>
    <w:rsid w:val="00BE77AE"/>
    <w:rsid w:val="00BF1F03"/>
    <w:rsid w:val="00BF538A"/>
    <w:rsid w:val="00BF7D4A"/>
    <w:rsid w:val="00C029F6"/>
    <w:rsid w:val="00C110AB"/>
    <w:rsid w:val="00C24E83"/>
    <w:rsid w:val="00C4225B"/>
    <w:rsid w:val="00C5254D"/>
    <w:rsid w:val="00C54DB0"/>
    <w:rsid w:val="00C632BE"/>
    <w:rsid w:val="00C65EAF"/>
    <w:rsid w:val="00C71122"/>
    <w:rsid w:val="00C8143F"/>
    <w:rsid w:val="00C81D4F"/>
    <w:rsid w:val="00C82D79"/>
    <w:rsid w:val="00C83F27"/>
    <w:rsid w:val="00C85166"/>
    <w:rsid w:val="00C85938"/>
    <w:rsid w:val="00C918BE"/>
    <w:rsid w:val="00C91DE8"/>
    <w:rsid w:val="00C92619"/>
    <w:rsid w:val="00CC4072"/>
    <w:rsid w:val="00CE243F"/>
    <w:rsid w:val="00CF06F7"/>
    <w:rsid w:val="00CF3D4D"/>
    <w:rsid w:val="00CF59F7"/>
    <w:rsid w:val="00D05268"/>
    <w:rsid w:val="00D145C1"/>
    <w:rsid w:val="00D1497F"/>
    <w:rsid w:val="00D269D1"/>
    <w:rsid w:val="00D33E3A"/>
    <w:rsid w:val="00D57C28"/>
    <w:rsid w:val="00D70718"/>
    <w:rsid w:val="00D74DBA"/>
    <w:rsid w:val="00D751A0"/>
    <w:rsid w:val="00D80DBD"/>
    <w:rsid w:val="00D94DB6"/>
    <w:rsid w:val="00DC6561"/>
    <w:rsid w:val="00DE248C"/>
    <w:rsid w:val="00DE3C0F"/>
    <w:rsid w:val="00DE7764"/>
    <w:rsid w:val="00DF0AAE"/>
    <w:rsid w:val="00E03003"/>
    <w:rsid w:val="00E223C7"/>
    <w:rsid w:val="00E33216"/>
    <w:rsid w:val="00E570DE"/>
    <w:rsid w:val="00E61633"/>
    <w:rsid w:val="00E73712"/>
    <w:rsid w:val="00E83F14"/>
    <w:rsid w:val="00E9266F"/>
    <w:rsid w:val="00E945A8"/>
    <w:rsid w:val="00EB0721"/>
    <w:rsid w:val="00EB0CBA"/>
    <w:rsid w:val="00EC1D1E"/>
    <w:rsid w:val="00ED2ABF"/>
    <w:rsid w:val="00EE2D51"/>
    <w:rsid w:val="00F123B1"/>
    <w:rsid w:val="00F17C50"/>
    <w:rsid w:val="00F206F2"/>
    <w:rsid w:val="00F30051"/>
    <w:rsid w:val="00F30971"/>
    <w:rsid w:val="00F377F8"/>
    <w:rsid w:val="00F43A4C"/>
    <w:rsid w:val="00F457E3"/>
    <w:rsid w:val="00F47E76"/>
    <w:rsid w:val="00F606BD"/>
    <w:rsid w:val="00F61BF9"/>
    <w:rsid w:val="00F62E94"/>
    <w:rsid w:val="00F64FFA"/>
    <w:rsid w:val="00F65479"/>
    <w:rsid w:val="00F95112"/>
    <w:rsid w:val="00FA5CD5"/>
    <w:rsid w:val="00FB68E0"/>
    <w:rsid w:val="00FE0E09"/>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60A92"/>
  <w15:docId w15:val="{55EBF241-B4DF-462C-A246-9B0321AA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A69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019C"/>
    <w:rPr>
      <w:color w:val="000080"/>
      <w:u w:val="single"/>
    </w:rPr>
  </w:style>
  <w:style w:type="paragraph" w:styleId="a4">
    <w:name w:val="Normal (Web)"/>
    <w:basedOn w:val="a"/>
    <w:uiPriority w:val="99"/>
    <w:unhideWhenUsed/>
    <w:rsid w:val="00BD019C"/>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D67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67A2"/>
  </w:style>
  <w:style w:type="paragraph" w:styleId="a7">
    <w:name w:val="footer"/>
    <w:basedOn w:val="a"/>
    <w:link w:val="a8"/>
    <w:uiPriority w:val="99"/>
    <w:unhideWhenUsed/>
    <w:rsid w:val="006D67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67A2"/>
  </w:style>
  <w:style w:type="table" w:styleId="a9">
    <w:name w:val="Table Grid"/>
    <w:basedOn w:val="a1"/>
    <w:uiPriority w:val="39"/>
    <w:rsid w:val="006B0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347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Body Text"/>
    <w:aliases w:val="Основной текст Знак1,Основной текст Знак Знак"/>
    <w:basedOn w:val="a"/>
    <w:link w:val="ab"/>
    <w:rsid w:val="0023471E"/>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b">
    <w:name w:val="Основной текст Знак"/>
    <w:aliases w:val="Основной текст Знак1 Знак,Основной текст Знак Знак Знак"/>
    <w:basedOn w:val="a0"/>
    <w:link w:val="aa"/>
    <w:rsid w:val="0023471E"/>
    <w:rPr>
      <w:rFonts w:ascii="Times New Roman" w:eastAsia="Times New Roman" w:hAnsi="Times New Roman" w:cs="Times New Roman"/>
      <w:sz w:val="28"/>
      <w:szCs w:val="20"/>
      <w:lang w:eastAsia="ru-RU"/>
    </w:rPr>
  </w:style>
  <w:style w:type="paragraph" w:styleId="ac">
    <w:name w:val="List Paragraph"/>
    <w:basedOn w:val="a"/>
    <w:uiPriority w:val="34"/>
    <w:qFormat/>
    <w:rsid w:val="0023471E"/>
    <w:pPr>
      <w:spacing w:after="0" w:line="240" w:lineRule="auto"/>
      <w:ind w:left="720"/>
      <w:contextualSpacing/>
    </w:pPr>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6623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623D6"/>
    <w:rPr>
      <w:rFonts w:ascii="Tahoma" w:hAnsi="Tahoma" w:cs="Tahoma"/>
      <w:sz w:val="16"/>
      <w:szCs w:val="16"/>
    </w:rPr>
  </w:style>
  <w:style w:type="character" w:styleId="af">
    <w:name w:val="FollowedHyperlink"/>
    <w:basedOn w:val="a0"/>
    <w:uiPriority w:val="99"/>
    <w:semiHidden/>
    <w:unhideWhenUsed/>
    <w:rsid w:val="001A6907"/>
    <w:rPr>
      <w:color w:val="954F72" w:themeColor="followedHyperlink"/>
      <w:u w:val="single"/>
    </w:rPr>
  </w:style>
  <w:style w:type="character" w:customStyle="1" w:styleId="30">
    <w:name w:val="Заголовок 3 Знак"/>
    <w:basedOn w:val="a0"/>
    <w:link w:val="3"/>
    <w:uiPriority w:val="9"/>
    <w:rsid w:val="001A6907"/>
    <w:rPr>
      <w:rFonts w:ascii="Times New Roman" w:eastAsia="Times New Roman" w:hAnsi="Times New Roman" w:cs="Times New Roman"/>
      <w:b/>
      <w:bCs/>
      <w:sz w:val="27"/>
      <w:szCs w:val="27"/>
      <w:lang w:eastAsia="ru-RU"/>
    </w:rPr>
  </w:style>
  <w:style w:type="character" w:styleId="af0">
    <w:name w:val="Strong"/>
    <w:basedOn w:val="a0"/>
    <w:uiPriority w:val="22"/>
    <w:qFormat/>
    <w:rsid w:val="001A6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91765">
      <w:bodyDiv w:val="1"/>
      <w:marLeft w:val="0"/>
      <w:marRight w:val="0"/>
      <w:marTop w:val="0"/>
      <w:marBottom w:val="0"/>
      <w:divBdr>
        <w:top w:val="none" w:sz="0" w:space="0" w:color="auto"/>
        <w:left w:val="none" w:sz="0" w:space="0" w:color="auto"/>
        <w:bottom w:val="none" w:sz="0" w:space="0" w:color="auto"/>
        <w:right w:val="none" w:sz="0" w:space="0" w:color="auto"/>
      </w:divBdr>
    </w:div>
    <w:div w:id="15395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tozvezdny.ru/Biznes/razvitije_konkurenc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038E-9027-4CD9-8621-4A230681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13</Pages>
  <Words>2936</Words>
  <Characters>16737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Дымова Анастасия Евгеньевна</dc:creator>
  <cp:lastModifiedBy>62</cp:lastModifiedBy>
  <cp:revision>135</cp:revision>
  <cp:lastPrinted>2023-02-16T05:21:00Z</cp:lastPrinted>
  <dcterms:created xsi:type="dcterms:W3CDTF">2023-02-14T03:57:00Z</dcterms:created>
  <dcterms:modified xsi:type="dcterms:W3CDTF">2023-02-16T08:55:00Z</dcterms:modified>
</cp:coreProperties>
</file>