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47" w:rsidRPr="001C6A0C" w:rsidRDefault="00ED4247" w:rsidP="00ED4247">
      <w:pPr>
        <w:pStyle w:val="af"/>
        <w:spacing w:line="228" w:lineRule="auto"/>
        <w:ind w:left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УТВЕРЖДЁН</w:t>
      </w:r>
    </w:p>
    <w:p w:rsidR="00ED4247" w:rsidRPr="001C6A0C" w:rsidRDefault="00ED4247" w:rsidP="00ED4247">
      <w:pPr>
        <w:pStyle w:val="af"/>
        <w:spacing w:line="228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D4247" w:rsidRPr="001C6A0C" w:rsidRDefault="00ED4247" w:rsidP="00ED4247">
      <w:pPr>
        <w:pStyle w:val="af"/>
        <w:spacing w:line="228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Звёздный </w:t>
      </w:r>
    </w:p>
    <w:p w:rsidR="00ED4247" w:rsidRDefault="00ED4247" w:rsidP="00ED4247">
      <w:pPr>
        <w:pStyle w:val="af"/>
        <w:spacing w:line="228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11.08.2023 № 668</w:t>
      </w:r>
    </w:p>
    <w:p w:rsidR="00ED4247" w:rsidRDefault="00ED4247" w:rsidP="00ED4247">
      <w:pPr>
        <w:pStyle w:val="af"/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ED4247" w:rsidRPr="00FB301F" w:rsidRDefault="00ED4247" w:rsidP="00ED424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01F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</w:t>
      </w:r>
    </w:p>
    <w:p w:rsidR="00ED4247" w:rsidRDefault="00ED4247" w:rsidP="00ED424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01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полномочий администратора доходов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301F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</w:t>
      </w:r>
    </w:p>
    <w:p w:rsidR="00ED4247" w:rsidRPr="00FB301F" w:rsidRDefault="00ED4247" w:rsidP="00ED424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01F">
        <w:rPr>
          <w:rFonts w:ascii="Times New Roman" w:eastAsia="Times New Roman" w:hAnsi="Times New Roman" w:cs="Times New Roman"/>
          <w:b/>
          <w:bCs/>
          <w:sz w:val="28"/>
          <w:szCs w:val="28"/>
        </w:rPr>
        <w:t>ЗАТО Звёздный по взысканию дебиторской задолженности</w:t>
      </w:r>
    </w:p>
    <w:p w:rsidR="00ED4247" w:rsidRDefault="00ED4247" w:rsidP="00ED424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01F">
        <w:rPr>
          <w:rFonts w:ascii="Times New Roman" w:eastAsia="Times New Roman" w:hAnsi="Times New Roman" w:cs="Times New Roman"/>
          <w:b/>
          <w:bCs/>
          <w:sz w:val="28"/>
          <w:szCs w:val="28"/>
        </w:rPr>
        <w:t>по платежам в бюджет, пеням и штрафам по ним</w:t>
      </w:r>
    </w:p>
    <w:p w:rsidR="00ED4247" w:rsidRDefault="00ED4247" w:rsidP="00ED424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4247" w:rsidRPr="008A2794" w:rsidRDefault="00ED4247" w:rsidP="00ED424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794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D4247" w:rsidRDefault="00ED4247" w:rsidP="00ED4247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52B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DC2895">
        <w:t xml:space="preserve"> </w:t>
      </w:r>
      <w:r w:rsidRPr="00A0652B">
        <w:rPr>
          <w:rFonts w:ascii="Times New Roman" w:eastAsia="Times New Roman" w:hAnsi="Times New Roman" w:cs="Times New Roman"/>
          <w:sz w:val="28"/>
          <w:szCs w:val="28"/>
        </w:rPr>
        <w:t>реализации полномочий администратора доходов бюджета ЗАТО Звёздный по взысканию дебиторской задолженности 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652B">
        <w:rPr>
          <w:rFonts w:ascii="Times New Roman" w:eastAsia="Times New Roman" w:hAnsi="Times New Roman" w:cs="Times New Roman"/>
          <w:sz w:val="28"/>
          <w:szCs w:val="28"/>
        </w:rPr>
        <w:t>платежам в бюджет, пеням и штрафам по ним (далее – Регламент)  разработан в целях реализации комплекса мер, направленных на улучшение качества администрирования доходов бюджета ЗАТО Звёздный, сокращение просроченной дебиторской задолженности и принятия своевременных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0652B">
        <w:rPr>
          <w:rFonts w:ascii="Times New Roman" w:eastAsia="Times New Roman" w:hAnsi="Times New Roman" w:cs="Times New Roman"/>
          <w:sz w:val="28"/>
          <w:szCs w:val="28"/>
        </w:rPr>
        <w:t xml:space="preserve"> по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0652B">
        <w:rPr>
          <w:rFonts w:ascii="Times New Roman" w:eastAsia="Times New Roman" w:hAnsi="Times New Roman" w:cs="Times New Roman"/>
          <w:sz w:val="28"/>
          <w:szCs w:val="28"/>
        </w:rPr>
        <w:t xml:space="preserve"> взысканию, а также усиление контроля за поступлением неналоговых доходов, администрируемых главными администраторами (администраторами) доходов бюджета ЗАТО Звёздный (далее – администраторы доходов).</w:t>
      </w:r>
    </w:p>
    <w:p w:rsidR="00ED4247" w:rsidRPr="00A0652B" w:rsidRDefault="00ED4247" w:rsidP="00ED4247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52B">
        <w:rPr>
          <w:rFonts w:ascii="Times New Roman" w:eastAsia="Times New Roman" w:hAnsi="Times New Roman" w:cs="Times New Roman"/>
          <w:sz w:val="28"/>
          <w:szCs w:val="28"/>
        </w:rPr>
        <w:t>Регламент устанавливает:</w:t>
      </w:r>
    </w:p>
    <w:p w:rsidR="00ED4247" w:rsidRPr="00A0652B" w:rsidRDefault="00ED4247" w:rsidP="00ED4247">
      <w:pPr>
        <w:pStyle w:val="ac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52B">
        <w:rPr>
          <w:rFonts w:ascii="Times New Roman" w:eastAsia="Times New Roman" w:hAnsi="Times New Roman" w:cs="Times New Roman"/>
          <w:sz w:val="28"/>
          <w:szCs w:val="28"/>
        </w:rPr>
        <w:t>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0652B">
        <w:rPr>
          <w:rFonts w:ascii="Times New Roman" w:eastAsia="Times New Roman" w:hAnsi="Times New Roman" w:cs="Times New Roman"/>
          <w:sz w:val="28"/>
          <w:szCs w:val="28"/>
        </w:rPr>
        <w:t>тным группам доходов), включающий мероприятия по:</w:t>
      </w:r>
    </w:p>
    <w:p w:rsidR="00ED4247" w:rsidRPr="00E27574" w:rsidRDefault="00ED4247" w:rsidP="00ED4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574">
        <w:rPr>
          <w:rFonts w:ascii="Times New Roman" w:eastAsia="Times New Roman" w:hAnsi="Times New Roman" w:cs="Times New Roman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ED4247" w:rsidRPr="00E27574" w:rsidRDefault="00ED4247" w:rsidP="00ED4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574">
        <w:rPr>
          <w:rFonts w:ascii="Times New Roman" w:eastAsia="Times New Roman" w:hAnsi="Times New Roman" w:cs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D4247" w:rsidRPr="00E27574" w:rsidRDefault="00ED4247" w:rsidP="00ED4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574">
        <w:rPr>
          <w:rFonts w:ascii="Times New Roman" w:eastAsia="Times New Roman" w:hAnsi="Times New Roman" w:cs="Times New Roman"/>
          <w:sz w:val="28"/>
          <w:szCs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27574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органами принудительного исполнения в случаях, предусмотренных 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27574">
        <w:rPr>
          <w:rFonts w:ascii="Times New Roman" w:eastAsia="Times New Roman" w:hAnsi="Times New Roman" w:cs="Times New Roman"/>
          <w:sz w:val="28"/>
          <w:szCs w:val="28"/>
        </w:rPr>
        <w:t xml:space="preserve"> принудительное взыскание дебиторской задолженности по доходам);</w:t>
      </w:r>
    </w:p>
    <w:p w:rsidR="00ED4247" w:rsidRPr="00E27574" w:rsidRDefault="00ED4247" w:rsidP="00ED4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574">
        <w:rPr>
          <w:rFonts w:ascii="Times New Roman" w:eastAsia="Times New Roman" w:hAnsi="Times New Roman" w:cs="Times New Roman"/>
          <w:sz w:val="28"/>
          <w:szCs w:val="28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27574">
        <w:rPr>
          <w:rFonts w:ascii="Times New Roman" w:eastAsia="Times New Roman" w:hAnsi="Times New Roman" w:cs="Times New Roman"/>
          <w:sz w:val="28"/>
          <w:szCs w:val="28"/>
        </w:rPr>
        <w:t>жеспособностью должника в целях обеспечения исполнения дебит</w:t>
      </w:r>
      <w:r>
        <w:rPr>
          <w:rFonts w:ascii="Times New Roman" w:eastAsia="Times New Roman" w:hAnsi="Times New Roman" w:cs="Times New Roman"/>
          <w:sz w:val="28"/>
          <w:szCs w:val="28"/>
        </w:rPr>
        <w:t>орской задолженности по доходам.</w:t>
      </w:r>
    </w:p>
    <w:p w:rsidR="00ED4247" w:rsidRPr="00E27574" w:rsidRDefault="00ED4247" w:rsidP="00ED4247">
      <w:pPr>
        <w:pStyle w:val="ac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7574">
        <w:rPr>
          <w:rFonts w:ascii="Times New Roman" w:eastAsia="Times New Roman" w:hAnsi="Times New Roman" w:cs="Times New Roman"/>
          <w:sz w:val="28"/>
          <w:szCs w:val="28"/>
        </w:rPr>
        <w:t>роки реализации каждого мероприятия по реализации администратором доходов бюджета полномочий, направленных на взыскание дебит</w:t>
      </w:r>
      <w:r>
        <w:rPr>
          <w:rFonts w:ascii="Times New Roman" w:eastAsia="Times New Roman" w:hAnsi="Times New Roman" w:cs="Times New Roman"/>
          <w:sz w:val="28"/>
          <w:szCs w:val="28"/>
        </w:rPr>
        <w:t>орской задолженности по доходам.</w:t>
      </w:r>
    </w:p>
    <w:p w:rsidR="00ED4247" w:rsidRDefault="00ED4247" w:rsidP="00ED4247">
      <w:pPr>
        <w:pStyle w:val="ac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7B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структурных подразделений (сотрудников) администратора доходов бюджета, ответственных за работу с дебиторской задолженностью по доходам.</w:t>
      </w:r>
    </w:p>
    <w:p w:rsidR="00ED4247" w:rsidRPr="00202CD3" w:rsidRDefault="00ED4247" w:rsidP="00ED4247">
      <w:pPr>
        <w:pStyle w:val="ac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D3">
        <w:rPr>
          <w:rFonts w:ascii="Times New Roman" w:eastAsia="Times New Roman" w:hAnsi="Times New Roman" w:cs="Times New Roman"/>
          <w:sz w:val="28"/>
          <w:szCs w:val="28"/>
        </w:rPr>
        <w:t>Порядок обмена информацией (первичными учётными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учёта, либо с уполномоченной организацией, осуществляющей переданные полномочия по ведению бюджетного учёта (далее – централизованная бухгалтерия), и (или) со структурными подразделениями (сотрудниками) главного администратора доходов бюджета.</w:t>
      </w:r>
    </w:p>
    <w:p w:rsidR="00ED4247" w:rsidRPr="008A2794" w:rsidRDefault="00ED4247" w:rsidP="00ED4247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ED4247" w:rsidRPr="00F93C39" w:rsidRDefault="00ED4247" w:rsidP="00ED4247">
      <w:pPr>
        <w:pStyle w:val="ac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C39">
        <w:rPr>
          <w:rFonts w:ascii="Times New Roman" w:eastAsia="Times New Roman" w:hAnsi="Times New Roman" w:cs="Times New Roman"/>
          <w:sz w:val="28"/>
          <w:szCs w:val="28"/>
        </w:rPr>
        <w:t>Деятельность по взысканию просроченной задолженности (взыскание) – юридические и фактические действия, совершаемые администраторами доходов и направленные на погашение должником просроч</w:t>
      </w:r>
      <w:r>
        <w:rPr>
          <w:rFonts w:ascii="Times New Roman" w:eastAsia="Times New Roman" w:hAnsi="Times New Roman" w:cs="Times New Roman"/>
          <w:sz w:val="28"/>
          <w:szCs w:val="28"/>
        </w:rPr>
        <w:t>енной дебиторской задолженности.</w:t>
      </w:r>
    </w:p>
    <w:p w:rsidR="00ED4247" w:rsidRPr="008A2794" w:rsidRDefault="00ED4247" w:rsidP="00ED4247">
      <w:pPr>
        <w:pStyle w:val="ac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олжник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физическое лицо, в том числе 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или юридическое лицо, не исполнившее денежное или иное обязательство в срок, установленный соответствующим договором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F6D">
        <w:rPr>
          <w:rFonts w:ascii="Times New Roman" w:eastAsia="Times New Roman" w:hAnsi="Times New Roman" w:cs="Times New Roman"/>
          <w:sz w:val="28"/>
          <w:szCs w:val="28"/>
        </w:rPr>
        <w:t>(муниципальным контрактом, соглашением)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и (или) законом, иным нормативным правовым актом. Должником также является поручитель, залогодатель, иное лицо, обязанное в силу закона или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8A8">
        <w:rPr>
          <w:rFonts w:ascii="Times New Roman" w:eastAsia="Times New Roman" w:hAnsi="Times New Roman" w:cs="Times New Roman"/>
          <w:sz w:val="28"/>
          <w:szCs w:val="28"/>
        </w:rPr>
        <w:t>(муниципального контракта, соглашения)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2794">
        <w:rPr>
          <w:rFonts w:ascii="Times New Roman" w:eastAsia="Times New Roman" w:hAnsi="Times New Roman" w:cs="Times New Roman"/>
          <w:sz w:val="28"/>
          <w:szCs w:val="28"/>
        </w:rPr>
        <w:t>субсидиарно</w:t>
      </w:r>
      <w:proofErr w:type="spellEnd"/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или солидарно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должником исполнить его обязательство перед кредитором, если иное прямо не предусмотрено Граждански</w:t>
      </w:r>
      <w:r>
        <w:rPr>
          <w:rFonts w:ascii="Times New Roman" w:eastAsia="Times New Roman" w:hAnsi="Times New Roman" w:cs="Times New Roman"/>
          <w:sz w:val="28"/>
          <w:szCs w:val="28"/>
        </w:rPr>
        <w:t>м кодексом Российской Федерации.</w:t>
      </w:r>
    </w:p>
    <w:p w:rsidR="00ED4247" w:rsidRPr="008A2794" w:rsidRDefault="00ED4247" w:rsidP="00ED4247">
      <w:pPr>
        <w:pStyle w:val="ac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росроченная дебиторская 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суммарный объ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м неисполненных должником в установле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нный срок денежных обязательств.</w:t>
      </w:r>
    </w:p>
    <w:p w:rsidR="00ED4247" w:rsidRPr="008A2794" w:rsidRDefault="00ED4247" w:rsidP="00ED4247">
      <w:pPr>
        <w:pStyle w:val="ac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Подразделение,</w:t>
      </w:r>
      <w:r w:rsidRPr="00D2596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2596D">
        <w:rPr>
          <w:rFonts w:ascii="Times New Roman" w:eastAsia="Times New Roman" w:hAnsi="Times New Roman" w:cs="Times New Roman"/>
          <w:sz w:val="28"/>
          <w:szCs w:val="28"/>
        </w:rPr>
        <w:t xml:space="preserve"> за работу с дебиторской задолженностью по доходам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Звёздный, 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инициировавшее заключение договора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контракта, 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соглашения)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либо отвечающее за осуществление расч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тов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контрагентами в соо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тветствии со своей компетенцией, либо назначенное ответственным за исполнение обязательства (далее – ответственное подразделение).</w:t>
      </w:r>
    </w:p>
    <w:p w:rsidR="00ED4247" w:rsidRDefault="00ED4247" w:rsidP="00ED4247">
      <w:pPr>
        <w:pStyle w:val="ac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тветственное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лицо, назначаемое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подразделения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для со</w:t>
      </w:r>
      <w:r>
        <w:rPr>
          <w:rFonts w:ascii="Times New Roman" w:eastAsia="Times New Roman" w:hAnsi="Times New Roman" w:cs="Times New Roman"/>
          <w:sz w:val="28"/>
          <w:szCs w:val="28"/>
        </w:rPr>
        <w:t>вершения той или иной операции.</w:t>
      </w:r>
    </w:p>
    <w:p w:rsidR="00ED4247" w:rsidRDefault="00ED4247" w:rsidP="00ED4247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Правовые акты, регулирующие процедуру взыскания дебиторской задолженности по платежам в бюджет:</w:t>
      </w:r>
    </w:p>
    <w:p w:rsidR="00ED4247" w:rsidRDefault="00ED4247" w:rsidP="00ED4247">
      <w:pPr>
        <w:pStyle w:val="ac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FF">
        <w:rPr>
          <w:rFonts w:ascii="Times New Roman" w:eastAsia="Times New Roman" w:hAnsi="Times New Roman" w:cs="Times New Roman"/>
          <w:sz w:val="28"/>
          <w:szCs w:val="28"/>
        </w:rPr>
        <w:t>Бюджетный кодекс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247" w:rsidRDefault="00ED4247" w:rsidP="00ED4247">
      <w:pPr>
        <w:pStyle w:val="ac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F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06.12.2011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534FF">
        <w:rPr>
          <w:rFonts w:ascii="Times New Roman" w:eastAsia="Times New Roman" w:hAnsi="Times New Roman" w:cs="Times New Roman"/>
          <w:sz w:val="28"/>
          <w:szCs w:val="28"/>
        </w:rPr>
        <w:t xml:space="preserve"> 402-ФЗ </w:t>
      </w:r>
      <w:r>
        <w:rPr>
          <w:rFonts w:ascii="Times New Roman" w:eastAsia="Times New Roman" w:hAnsi="Times New Roman" w:cs="Times New Roman"/>
          <w:sz w:val="28"/>
          <w:szCs w:val="28"/>
        </w:rPr>
        <w:t>«О бухгалтерском учёте»;</w:t>
      </w:r>
    </w:p>
    <w:p w:rsidR="00ED4247" w:rsidRDefault="00ED4247" w:rsidP="00ED4247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F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21.12.2021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534FF">
        <w:rPr>
          <w:rFonts w:ascii="Times New Roman" w:eastAsia="Times New Roman" w:hAnsi="Times New Roman" w:cs="Times New Roman"/>
          <w:sz w:val="28"/>
          <w:szCs w:val="28"/>
        </w:rPr>
        <w:t xml:space="preserve"> 414-ФЗ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34F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D4247" w:rsidRDefault="00ED4247" w:rsidP="00ED4247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Федеральный закон от 05.04.2013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534FF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34FF">
        <w:rPr>
          <w:rFonts w:ascii="Times New Roman" w:eastAsia="Times New Roman" w:hAnsi="Times New Roman" w:cs="Times New Roman"/>
          <w:sz w:val="28"/>
          <w:szCs w:val="28"/>
        </w:rPr>
        <w:t>О контрактной системе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34FF">
        <w:rPr>
          <w:rFonts w:ascii="Times New Roman" w:eastAsia="Times New Roman" w:hAnsi="Times New Roman" w:cs="Times New Roman"/>
          <w:sz w:val="28"/>
          <w:szCs w:val="28"/>
        </w:rPr>
        <w:t>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sz w:val="28"/>
          <w:szCs w:val="28"/>
        </w:rPr>
        <w:t>арственных и муниципальных нужд»;</w:t>
      </w:r>
    </w:p>
    <w:p w:rsidR="00ED4247" w:rsidRDefault="00ED4247" w:rsidP="00ED4247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Правительства РФ от 27.01.2022 </w:t>
      </w:r>
      <w:r>
        <w:rPr>
          <w:rFonts w:ascii="Times New Roman" w:eastAsia="Times New Roman" w:hAnsi="Times New Roman" w:cs="Times New Roman"/>
          <w:sz w:val="28"/>
          <w:szCs w:val="28"/>
        </w:rPr>
        <w:t>№ 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>О мерах 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>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>некоторые акты Правительства Российской Федерации и признании утратившими силу актов и отдельных положений актов Пра</w:t>
      </w:r>
      <w:r>
        <w:rPr>
          <w:rFonts w:ascii="Times New Roman" w:eastAsia="Times New Roman" w:hAnsi="Times New Roman" w:cs="Times New Roman"/>
          <w:sz w:val="28"/>
          <w:szCs w:val="28"/>
        </w:rPr>
        <w:t>вительства Российской Федерации»;</w:t>
      </w:r>
    </w:p>
    <w:p w:rsidR="00ED4247" w:rsidRDefault="00ED4247" w:rsidP="00ED4247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Правительства РФ от 16.09.2021 </w:t>
      </w:r>
      <w:r>
        <w:rPr>
          <w:rFonts w:ascii="Times New Roman" w:eastAsia="Times New Roman" w:hAnsi="Times New Roman" w:cs="Times New Roman"/>
          <w:sz w:val="28"/>
          <w:szCs w:val="28"/>
        </w:rPr>
        <w:t>№ 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 xml:space="preserve">1569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>
        <w:rPr>
          <w:rFonts w:ascii="Times New Roman" w:eastAsia="Times New Roman" w:hAnsi="Times New Roman" w:cs="Times New Roman"/>
          <w:sz w:val="28"/>
          <w:szCs w:val="28"/>
        </w:rPr>
        <w:t>о страхования, местного бюджета»;</w:t>
      </w:r>
    </w:p>
    <w:p w:rsidR="00ED4247" w:rsidRDefault="00ED4247" w:rsidP="00ED4247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 xml:space="preserve">риказ Минфина России от 18.11.2022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 xml:space="preserve"> 172н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бюджет, пеням и штрафам по ним»;</w:t>
      </w:r>
    </w:p>
    <w:p w:rsidR="00ED4247" w:rsidRDefault="00ED4247" w:rsidP="00ED4247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 xml:space="preserve">риказ Минфина России от 01.12.2010 </w:t>
      </w:r>
      <w:r>
        <w:rPr>
          <w:rFonts w:ascii="Times New Roman" w:eastAsia="Times New Roman" w:hAnsi="Times New Roman" w:cs="Times New Roman"/>
          <w:sz w:val="28"/>
          <w:szCs w:val="28"/>
        </w:rPr>
        <w:t>№ 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 xml:space="preserve">157н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>Об утверждении Единого плана счетов бухгалтерского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>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Инструкции по его применению»;</w:t>
      </w:r>
    </w:p>
    <w:p w:rsidR="00ED4247" w:rsidRDefault="00ED4247" w:rsidP="00ED4247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 xml:space="preserve">риказ Минфина России от 24.05.2022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 xml:space="preserve"> 82н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>
        <w:rPr>
          <w:rFonts w:ascii="Times New Roman" w:eastAsia="Times New Roman" w:hAnsi="Times New Roman" w:cs="Times New Roman"/>
          <w:sz w:val="28"/>
          <w:szCs w:val="28"/>
        </w:rPr>
        <w:t>труктуре и принципах назначения»;</w:t>
      </w:r>
    </w:p>
    <w:p w:rsidR="00ED4247" w:rsidRDefault="00ED4247" w:rsidP="00ED4247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 xml:space="preserve">риказ Минфина России от 30.03.2015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 xml:space="preserve"> 52н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>Об утверждении форм первичных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>тных документов и регистров бухгалтерского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F4BE4">
        <w:rPr>
          <w:rFonts w:ascii="Times New Roman" w:eastAsia="Times New Roman" w:hAnsi="Times New Roman" w:cs="Times New Roman"/>
          <w:sz w:val="28"/>
          <w:szCs w:val="28"/>
        </w:rPr>
        <w:t>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>
        <w:rPr>
          <w:rFonts w:ascii="Times New Roman" w:eastAsia="Times New Roman" w:hAnsi="Times New Roman" w:cs="Times New Roman"/>
          <w:sz w:val="28"/>
          <w:szCs w:val="28"/>
        </w:rPr>
        <w:t>еских указаний по их применению».</w:t>
      </w:r>
    </w:p>
    <w:p w:rsidR="00ED4247" w:rsidRDefault="00ED4247" w:rsidP="00ED4247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94">
        <w:rPr>
          <w:rFonts w:ascii="Times New Roman" w:eastAsia="Times New Roman" w:hAnsi="Times New Roman" w:cs="Times New Roman"/>
          <w:sz w:val="28"/>
          <w:szCs w:val="28"/>
        </w:rPr>
        <w:t>Контроль по недопущению образования просроченной дебиторской задолженности, урегулированию дебиторской задолженности по доходам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досудебном </w:t>
      </w:r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ляет руководитель</w:t>
      </w:r>
      <w:r w:rsidRPr="005F4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подразделения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247" w:rsidRPr="008A2794" w:rsidRDefault="00ED4247" w:rsidP="00ED4247">
      <w:pPr>
        <w:pStyle w:val="ac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247" w:rsidRDefault="00ED4247" w:rsidP="00ED424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7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Мероприятия по недопущению образования просроченной дебиторской задолженности по доходам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9F7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выявлению факторов, влияющих на образование просроченной дебиторской задолженности </w:t>
      </w:r>
    </w:p>
    <w:p w:rsidR="00ED4247" w:rsidRPr="008A2794" w:rsidRDefault="00ED4247" w:rsidP="00ED4247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5A7">
        <w:rPr>
          <w:rFonts w:ascii="Times New Roman" w:eastAsia="Times New Roman" w:hAnsi="Times New Roman" w:cs="Times New Roman"/>
          <w:b/>
          <w:bCs/>
          <w:sz w:val="28"/>
          <w:szCs w:val="28"/>
        </w:rPr>
        <w:t>по доходам</w:t>
      </w:r>
    </w:p>
    <w:p w:rsidR="00ED4247" w:rsidRPr="00AB2EBF" w:rsidRDefault="00ED4247" w:rsidP="00ED4247">
      <w:pPr>
        <w:pStyle w:val="ac"/>
        <w:numPr>
          <w:ilvl w:val="1"/>
          <w:numId w:val="5"/>
        </w:numPr>
        <w:tabs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Финансовый отдел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</w:t>
      </w:r>
      <w:r w:rsidRPr="003872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4247" w:rsidRPr="008A2794" w:rsidRDefault="00ED4247" w:rsidP="00ED4247">
      <w:pPr>
        <w:pStyle w:val="ac"/>
        <w:numPr>
          <w:ilvl w:val="2"/>
          <w:numId w:val="9"/>
        </w:numPr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существляет контроль за правильностью исчисления, полнотой и своевременностью осуществления платежей в местный бюджет, пеням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штрафам по ним по закрепл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нным источникам доходов </w:t>
      </w:r>
      <w:proofErr w:type="gramStart"/>
      <w:r w:rsidRPr="008A2794">
        <w:rPr>
          <w:rFonts w:ascii="Times New Roman" w:eastAsia="Times New Roman" w:hAnsi="Times New Roman" w:cs="Times New Roman"/>
          <w:sz w:val="28"/>
          <w:szCs w:val="28"/>
        </w:rPr>
        <w:t>бюджета</w:t>
      </w:r>
      <w:proofErr w:type="gramEnd"/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ЗАТО Звёздный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как за администратором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ЗАТО Звёздный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ED4247" w:rsidRPr="008A2794" w:rsidRDefault="00ED4247" w:rsidP="00ED424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за фактическим зачислением платежей в </w:t>
      </w:r>
      <w:proofErr w:type="gramStart"/>
      <w:r w:rsidRPr="008A2794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ЗАТО Звёздный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размерах и сроки, установленные законодательством Российской Федерации, договором (муниципальным контрактом, соглашением);</w:t>
      </w:r>
    </w:p>
    <w:p w:rsidR="00ED4247" w:rsidRPr="00D02421" w:rsidRDefault="00ED4247" w:rsidP="00ED424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21">
        <w:rPr>
          <w:rFonts w:ascii="Times New Roman" w:eastAsia="Times New Roman" w:hAnsi="Times New Roman" w:cs="Times New Roman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02421">
        <w:rPr>
          <w:rFonts w:ascii="Times New Roman" w:eastAsia="Times New Roman" w:hAnsi="Times New Roman" w:cs="Times New Roman"/>
          <w:sz w:val="28"/>
          <w:szCs w:val="28"/>
        </w:rPr>
        <w:t>й 21.3 Федерального закона от 27</w:t>
      </w:r>
      <w:r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D02421">
        <w:rPr>
          <w:rFonts w:ascii="Times New Roman" w:eastAsia="Times New Roman" w:hAnsi="Times New Roman" w:cs="Times New Roman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D02421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2421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2421">
        <w:rPr>
          <w:rFonts w:ascii="Times New Roman" w:eastAsia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2421">
        <w:rPr>
          <w:rFonts w:ascii="Times New Roman" w:eastAsia="Times New Roman" w:hAnsi="Times New Roman" w:cs="Times New Roman"/>
          <w:sz w:val="28"/>
          <w:szCs w:val="28"/>
        </w:rPr>
        <w:t xml:space="preserve">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02421">
        <w:rPr>
          <w:rFonts w:ascii="Times New Roman" w:eastAsia="Times New Roman" w:hAnsi="Times New Roman" w:cs="Times New Roman"/>
          <w:sz w:val="28"/>
          <w:szCs w:val="28"/>
        </w:rPr>
        <w:t>н приказом Министерства финансов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2421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D02421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D02421">
        <w:rPr>
          <w:rFonts w:ascii="Times New Roman" w:eastAsia="Times New Roman" w:hAnsi="Times New Roman" w:cs="Times New Roman"/>
          <w:sz w:val="28"/>
          <w:szCs w:val="28"/>
        </w:rPr>
        <w:t xml:space="preserve"> 250н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2421">
        <w:rPr>
          <w:rFonts w:ascii="Times New Roman" w:eastAsia="Times New Roman" w:hAnsi="Times New Roman" w:cs="Times New Roman"/>
          <w:sz w:val="28"/>
          <w:szCs w:val="28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венных и муниципальных платежах»</w:t>
      </w:r>
      <w:r w:rsidRPr="00D024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247" w:rsidRPr="008A2794" w:rsidRDefault="00ED4247" w:rsidP="00ED424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</w:t>
      </w:r>
      <w:proofErr w:type="gramStart"/>
      <w:r w:rsidRPr="008A2794"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доходам, образовавшейся в связи с неисполнением графика уплаты платежей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ЗАТО Звёздный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, а также за начислением процентов за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предоставленную отсрочку или рассрочку и пени (штрафы) за просрочку уплаты платежей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ЗАТО Звёздный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в порядке и случаях, предусмотренных законодательством Российской Федерации;</w:t>
      </w:r>
    </w:p>
    <w:p w:rsidR="00ED4247" w:rsidRPr="008A2794" w:rsidRDefault="00ED4247" w:rsidP="00ED424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94">
        <w:rPr>
          <w:rFonts w:ascii="Times New Roman" w:eastAsia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ED4247" w:rsidRPr="008A2794" w:rsidRDefault="00ED4247" w:rsidP="00ED424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94">
        <w:rPr>
          <w:rFonts w:ascii="Times New Roman" w:eastAsia="Times New Roman" w:hAnsi="Times New Roman" w:cs="Times New Roman"/>
          <w:sz w:val="28"/>
          <w:szCs w:val="28"/>
        </w:rPr>
        <w:t>за своевременным составлением первичных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тных документов, обосновывающих возникновение дебиторской задолженности или оформляющих операции по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увеличению (уменьшению), а также своевременным </w:t>
      </w:r>
      <w:r>
        <w:rPr>
          <w:rFonts w:ascii="Times New Roman" w:eastAsia="Times New Roman" w:hAnsi="Times New Roman" w:cs="Times New Roman"/>
          <w:sz w:val="28"/>
          <w:szCs w:val="28"/>
        </w:rPr>
        <w:t>их отражением в бюджетном учёте.</w:t>
      </w:r>
    </w:p>
    <w:p w:rsidR="00ED4247" w:rsidRPr="008A2794" w:rsidRDefault="00ED4247" w:rsidP="00ED4247">
      <w:pPr>
        <w:pStyle w:val="ac"/>
        <w:numPr>
          <w:ilvl w:val="2"/>
          <w:numId w:val="9"/>
        </w:numPr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роводит не реже одного раза в квартал инвентаризацию расч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тов с должниками, включая сверку данных по доходам в </w:t>
      </w:r>
      <w:proofErr w:type="gramStart"/>
      <w:r w:rsidRPr="008A2794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ЗАТО Звёздный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ГИС ГМП, в том числе в целях оценки ожидаемых результатов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по взысканию дебиторской задолженности по доходам, признания дебитор</w:t>
      </w:r>
      <w:r>
        <w:rPr>
          <w:rFonts w:ascii="Times New Roman" w:eastAsia="Times New Roman" w:hAnsi="Times New Roman" w:cs="Times New Roman"/>
          <w:sz w:val="28"/>
          <w:szCs w:val="28"/>
        </w:rPr>
        <w:t>ской задолженности сомнительной.</w:t>
      </w:r>
    </w:p>
    <w:p w:rsidR="00ED4247" w:rsidRPr="008A2794" w:rsidRDefault="00ED4247" w:rsidP="00ED4247">
      <w:pPr>
        <w:pStyle w:val="ac"/>
        <w:numPr>
          <w:ilvl w:val="2"/>
          <w:numId w:val="9"/>
        </w:numPr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роводит мониторинг финансового (плат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жного) состояния должников, в том числе при проведении мероприятий по инвентаризации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на предмет:</w:t>
      </w:r>
    </w:p>
    <w:p w:rsidR="00ED4247" w:rsidRPr="008A2794" w:rsidRDefault="00ED4247" w:rsidP="00ED424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94">
        <w:rPr>
          <w:rFonts w:ascii="Times New Roman" w:eastAsia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ED4247" w:rsidRPr="008A2794" w:rsidRDefault="00ED4247" w:rsidP="00ED424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94">
        <w:rPr>
          <w:rFonts w:ascii="Times New Roman" w:eastAsia="Times New Roman" w:hAnsi="Times New Roman" w:cs="Times New Roman"/>
          <w:sz w:val="28"/>
          <w:szCs w:val="28"/>
        </w:rPr>
        <w:t>наличия сведений о возбуждении в отношении должника дела 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банкротстве;</w:t>
      </w:r>
    </w:p>
    <w:p w:rsidR="00ED4247" w:rsidRDefault="00ED4247" w:rsidP="00ED4247">
      <w:pPr>
        <w:pStyle w:val="ac"/>
        <w:numPr>
          <w:ilvl w:val="2"/>
          <w:numId w:val="9"/>
        </w:numPr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98">
        <w:rPr>
          <w:rFonts w:ascii="Times New Roman" w:eastAsia="Times New Roman" w:hAnsi="Times New Roman" w:cs="Times New Roman"/>
          <w:sz w:val="28"/>
          <w:szCs w:val="28"/>
        </w:rPr>
        <w:t>Своевременно принимает решение о признании безнад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77198">
        <w:rPr>
          <w:rFonts w:ascii="Times New Roman" w:eastAsia="Times New Roman" w:hAnsi="Times New Roman" w:cs="Times New Roman"/>
          <w:sz w:val="28"/>
          <w:szCs w:val="28"/>
        </w:rPr>
        <w:t>жной к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7198">
        <w:rPr>
          <w:rFonts w:ascii="Times New Roman" w:eastAsia="Times New Roman" w:hAnsi="Times New Roman" w:cs="Times New Roman"/>
          <w:sz w:val="28"/>
          <w:szCs w:val="28"/>
        </w:rPr>
        <w:t xml:space="preserve">взысканию задолженности по платежам в </w:t>
      </w:r>
      <w:proofErr w:type="gramStart"/>
      <w:r w:rsidRPr="00E77198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E77198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 и о </w:t>
      </w:r>
      <w:proofErr w:type="spellStart"/>
      <w:r w:rsidRPr="00E7719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77198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E77198">
        <w:rPr>
          <w:rFonts w:ascii="Times New Roman" w:eastAsia="Times New Roman" w:hAnsi="Times New Roman" w:cs="Times New Roman"/>
          <w:sz w:val="28"/>
          <w:szCs w:val="28"/>
        </w:rPr>
        <w:t xml:space="preserve"> списании.</w:t>
      </w:r>
    </w:p>
    <w:p w:rsidR="00ED4247" w:rsidRDefault="00ED4247" w:rsidP="00ED4247">
      <w:pPr>
        <w:pStyle w:val="ac"/>
        <w:numPr>
          <w:ilvl w:val="2"/>
          <w:numId w:val="9"/>
        </w:numPr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98">
        <w:rPr>
          <w:rFonts w:ascii="Times New Roman" w:eastAsia="Times New Roman" w:hAnsi="Times New Roman" w:cs="Times New Roman"/>
          <w:sz w:val="28"/>
          <w:szCs w:val="28"/>
        </w:rPr>
        <w:t>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7198">
        <w:rPr>
          <w:rFonts w:ascii="Times New Roman" w:eastAsia="Times New Roman" w:hAnsi="Times New Roman" w:cs="Times New Roman"/>
          <w:sz w:val="28"/>
          <w:szCs w:val="28"/>
        </w:rPr>
        <w:t>доходам.</w:t>
      </w:r>
    </w:p>
    <w:p w:rsidR="00ED4247" w:rsidRPr="00E77198" w:rsidRDefault="00ED4247" w:rsidP="00ED4247">
      <w:pPr>
        <w:pStyle w:val="ac"/>
        <w:spacing w:after="0" w:line="228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247" w:rsidRDefault="00ED4247" w:rsidP="00ED424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794">
        <w:rPr>
          <w:rFonts w:ascii="Times New Roman" w:eastAsia="Times New Roman" w:hAnsi="Times New Roman" w:cs="Times New Roman"/>
          <w:b/>
          <w:bCs/>
          <w:sz w:val="28"/>
          <w:szCs w:val="28"/>
        </w:rPr>
        <w:t>III. Мероприятия по урегулированию дебиторской</w:t>
      </w:r>
    </w:p>
    <w:p w:rsidR="00ED4247" w:rsidRDefault="00ED4247" w:rsidP="00ED424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794">
        <w:rPr>
          <w:rFonts w:ascii="Times New Roman" w:eastAsia="Times New Roman" w:hAnsi="Times New Roman" w:cs="Times New Roman"/>
          <w:b/>
          <w:bCs/>
          <w:sz w:val="28"/>
          <w:szCs w:val="28"/>
        </w:rPr>
        <w:t>задолженности по доходам в досудебном порядке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7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(со дня истечения </w:t>
      </w:r>
    </w:p>
    <w:p w:rsidR="00ED4247" w:rsidRDefault="00ED4247" w:rsidP="00ED424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срока уплаты соответствующего платежа в бюджет бюджетной системы Российской Федерации (пеней, штрафов) до начала работы </w:t>
      </w:r>
    </w:p>
    <w:p w:rsidR="00ED4247" w:rsidRPr="008A2794" w:rsidRDefault="00ED4247" w:rsidP="00ED4247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5A7">
        <w:rPr>
          <w:rFonts w:ascii="Times New Roman" w:eastAsia="Times New Roman" w:hAnsi="Times New Roman" w:cs="Times New Roman"/>
          <w:b/>
          <w:bCs/>
          <w:sz w:val="28"/>
          <w:szCs w:val="28"/>
        </w:rPr>
        <w:t>по их принудительному взысканию)</w:t>
      </w:r>
    </w:p>
    <w:p w:rsidR="00ED4247" w:rsidRPr="00AB2EBF" w:rsidRDefault="00ED4247" w:rsidP="00ED4247">
      <w:pPr>
        <w:pStyle w:val="ac"/>
        <w:numPr>
          <w:ilvl w:val="1"/>
          <w:numId w:val="6"/>
        </w:numPr>
        <w:tabs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EBF">
        <w:rPr>
          <w:rFonts w:ascii="Times New Roman" w:eastAsia="Times New Roman" w:hAnsi="Times New Roman" w:cs="Times New Roman"/>
          <w:sz w:val="28"/>
          <w:szCs w:val="28"/>
        </w:rPr>
        <w:t>Мероприятия по урегулированию дебиторской задолженности 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2EBF">
        <w:rPr>
          <w:rFonts w:ascii="Times New Roman" w:eastAsia="Times New Roman" w:hAnsi="Times New Roman" w:cs="Times New Roman"/>
          <w:sz w:val="28"/>
          <w:szCs w:val="28"/>
        </w:rPr>
        <w:t>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ED4247" w:rsidRPr="00CE3E34" w:rsidRDefault="00ED4247" w:rsidP="00ED4247">
      <w:pPr>
        <w:pStyle w:val="ac"/>
        <w:numPr>
          <w:ilvl w:val="2"/>
          <w:numId w:val="6"/>
        </w:numPr>
        <w:tabs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E34">
        <w:rPr>
          <w:rFonts w:ascii="Times New Roman" w:eastAsia="Times New Roman" w:hAnsi="Times New Roman" w:cs="Times New Roman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E3E34">
        <w:rPr>
          <w:rFonts w:ascii="Times New Roman" w:eastAsia="Times New Roman" w:hAnsi="Times New Roman" w:cs="Times New Roman"/>
          <w:sz w:val="28"/>
          <w:szCs w:val="28"/>
        </w:rPr>
        <w:t>н моментом востребования).</w:t>
      </w:r>
    </w:p>
    <w:p w:rsidR="00ED4247" w:rsidRPr="008A2794" w:rsidRDefault="00ED4247" w:rsidP="00ED4247">
      <w:pPr>
        <w:pStyle w:val="ac"/>
        <w:numPr>
          <w:ilvl w:val="2"/>
          <w:numId w:val="6"/>
        </w:numPr>
        <w:tabs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аправление претензии должнику о погашении зад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олженности в досудебном порядке </w:t>
      </w:r>
      <w:r w:rsidRPr="003E58FB">
        <w:rPr>
          <w:rFonts w:ascii="Times New Roman" w:eastAsia="Times New Roman" w:hAnsi="Times New Roman" w:cs="Times New Roman"/>
          <w:sz w:val="28"/>
          <w:szCs w:val="28"/>
        </w:rPr>
        <w:t>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r w:rsidRPr="003E58FB">
        <w:rPr>
          <w:rFonts w:ascii="Times New Roman" w:eastAsia="Times New Roman" w:hAnsi="Times New Roman" w:cs="Times New Roman"/>
          <w:sz w:val="28"/>
          <w:szCs w:val="28"/>
        </w:rPr>
        <w:t>контрактом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58FB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E58F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247" w:rsidRPr="008A2794" w:rsidRDefault="00ED4247" w:rsidP="00ED4247">
      <w:pPr>
        <w:pStyle w:val="ac"/>
        <w:numPr>
          <w:ilvl w:val="2"/>
          <w:numId w:val="6"/>
        </w:numPr>
        <w:tabs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доходам в порядке и случаях, предусмотренных законод</w:t>
      </w:r>
      <w:r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Федерации.</w:t>
      </w:r>
    </w:p>
    <w:p w:rsidR="00ED4247" w:rsidRPr="008A2794" w:rsidRDefault="00ED4247" w:rsidP="00ED4247">
      <w:pPr>
        <w:pStyle w:val="ac"/>
        <w:numPr>
          <w:ilvl w:val="2"/>
          <w:numId w:val="6"/>
        </w:numPr>
        <w:tabs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аправление в уполномоченный орган по представлению в деле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банкротстве и в процедурах, применяемых в деле о банкротстве.</w:t>
      </w:r>
    </w:p>
    <w:p w:rsidR="00ED4247" w:rsidRPr="008A2794" w:rsidRDefault="00ED4247" w:rsidP="00ED4247">
      <w:pPr>
        <w:pStyle w:val="ac"/>
        <w:numPr>
          <w:ilvl w:val="1"/>
          <w:numId w:val="6"/>
        </w:numPr>
        <w:tabs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Сотрудник </w:t>
      </w:r>
      <w:proofErr w:type="gramStart"/>
      <w:r w:rsidRPr="00C17AB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C17AB8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Звёздный, надел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17AB8">
        <w:rPr>
          <w:rFonts w:ascii="Times New Roman" w:eastAsia="Times New Roman" w:hAnsi="Times New Roman" w:cs="Times New Roman"/>
          <w:sz w:val="28"/>
          <w:szCs w:val="28"/>
        </w:rPr>
        <w:t>нный соответствующими полномочиями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7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просроченной дебиторской задолженности проводит претензионную работу в отношении должника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Положением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-исковой работе в администрации ЗАТО Звёздный, утверждённым постановлением администрации ЗАТО Звёздный от 18.08.2010 № 525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247" w:rsidRDefault="00ED4247" w:rsidP="00ED424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AB">
        <w:rPr>
          <w:rFonts w:ascii="Times New Roman" w:eastAsia="Times New Roman" w:hAnsi="Times New Roman" w:cs="Times New Roman"/>
          <w:sz w:val="28"/>
          <w:szCs w:val="28"/>
        </w:rPr>
        <w:t>При добровольном исполнении обязательств в срок, указанный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32AB">
        <w:rPr>
          <w:rFonts w:ascii="Times New Roman" w:eastAsia="Times New Roman" w:hAnsi="Times New Roman" w:cs="Times New Roman"/>
          <w:sz w:val="28"/>
          <w:szCs w:val="28"/>
        </w:rPr>
        <w:t>требовании (претензии), претензионная работа в отношении должника прекращается.</w:t>
      </w:r>
    </w:p>
    <w:p w:rsidR="00ED4247" w:rsidRDefault="00ED4247" w:rsidP="00ED424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247" w:rsidRDefault="00ED4247" w:rsidP="00ED424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794">
        <w:rPr>
          <w:rFonts w:ascii="Times New Roman" w:eastAsia="Times New Roman" w:hAnsi="Times New Roman" w:cs="Times New Roman"/>
          <w:b/>
          <w:bCs/>
          <w:sz w:val="28"/>
          <w:szCs w:val="28"/>
        </w:rPr>
        <w:t>IV. Мероприятия по принудительному взысканию</w:t>
      </w:r>
    </w:p>
    <w:p w:rsidR="00ED4247" w:rsidRPr="008A2794" w:rsidRDefault="00ED4247" w:rsidP="00ED4247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794">
        <w:rPr>
          <w:rFonts w:ascii="Times New Roman" w:eastAsia="Times New Roman" w:hAnsi="Times New Roman" w:cs="Times New Roman"/>
          <w:b/>
          <w:bCs/>
          <w:sz w:val="28"/>
          <w:szCs w:val="28"/>
        </w:rPr>
        <w:t>дебиторской задолженности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доходам</w:t>
      </w:r>
    </w:p>
    <w:p w:rsidR="00ED4247" w:rsidRDefault="00ED4247" w:rsidP="00ED4247">
      <w:pPr>
        <w:pStyle w:val="ac"/>
        <w:numPr>
          <w:ilvl w:val="1"/>
          <w:numId w:val="7"/>
        </w:numPr>
        <w:tabs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B0">
        <w:rPr>
          <w:rFonts w:ascii="Times New Roman" w:eastAsia="Times New Roman" w:hAnsi="Times New Roman" w:cs="Times New Roman"/>
          <w:sz w:val="28"/>
          <w:szCs w:val="28"/>
        </w:rPr>
        <w:t>В случае непогашения должником в полном объ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0CB0">
        <w:rPr>
          <w:rFonts w:ascii="Times New Roman" w:eastAsia="Times New Roman" w:hAnsi="Times New Roman" w:cs="Times New Roman"/>
          <w:sz w:val="28"/>
          <w:szCs w:val="28"/>
        </w:rPr>
        <w:t>ме просроченной дебиторской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доходам</w:t>
      </w:r>
      <w:r w:rsidRPr="00780CB0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установленного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0CB0">
        <w:rPr>
          <w:rFonts w:ascii="Times New Roman" w:eastAsia="Times New Roman" w:hAnsi="Times New Roman" w:cs="Times New Roman"/>
          <w:sz w:val="28"/>
          <w:szCs w:val="28"/>
        </w:rPr>
        <w:t>требовании (претензии) срока дебиторская задолженность подлежит взысканию в судебном порядке.</w:t>
      </w:r>
    </w:p>
    <w:p w:rsidR="00ED4247" w:rsidRPr="00780CB0" w:rsidRDefault="00ED4247" w:rsidP="00ED4247">
      <w:pPr>
        <w:pStyle w:val="ac"/>
        <w:numPr>
          <w:ilvl w:val="1"/>
          <w:numId w:val="7"/>
        </w:numPr>
        <w:tabs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</w:t>
      </w:r>
      <w:r w:rsidRPr="00437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ED4247" w:rsidRDefault="00ED4247" w:rsidP="00ED4247">
      <w:pPr>
        <w:pStyle w:val="ac"/>
        <w:numPr>
          <w:ilvl w:val="1"/>
          <w:numId w:val="7"/>
        </w:numPr>
        <w:tabs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AB8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proofErr w:type="gramStart"/>
      <w:r w:rsidRPr="00C17AB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C17AB8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Звёздный, надел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17AB8">
        <w:rPr>
          <w:rFonts w:ascii="Times New Roman" w:eastAsia="Times New Roman" w:hAnsi="Times New Roman" w:cs="Times New Roman"/>
          <w:sz w:val="28"/>
          <w:szCs w:val="28"/>
        </w:rPr>
        <w:t>нный соответствующими полномочиями</w:t>
      </w:r>
      <w:r>
        <w:rPr>
          <w:rFonts w:ascii="Times New Roman" w:eastAsia="Times New Roman" w:hAnsi="Times New Roman" w:cs="Times New Roman"/>
          <w:sz w:val="28"/>
          <w:szCs w:val="28"/>
        </w:rPr>
        <w:t>, проводит работу</w:t>
      </w:r>
      <w:r w:rsidRPr="0024184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 </w:t>
      </w:r>
      <w:r w:rsidRPr="0024184C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4184C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24184C">
        <w:rPr>
          <w:rFonts w:ascii="Times New Roman" w:eastAsia="Times New Roman" w:hAnsi="Times New Roman" w:cs="Times New Roman"/>
          <w:sz w:val="28"/>
          <w:szCs w:val="28"/>
        </w:rPr>
        <w:t>претензионно</w:t>
      </w:r>
      <w:proofErr w:type="spellEnd"/>
      <w:r w:rsidRPr="0024184C">
        <w:rPr>
          <w:rFonts w:ascii="Times New Roman" w:eastAsia="Times New Roman" w:hAnsi="Times New Roman" w:cs="Times New Roman"/>
          <w:sz w:val="28"/>
          <w:szCs w:val="28"/>
        </w:rPr>
        <w:t>-исковой работе в администрации ЗАТО Звёздный, утвержд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4184C"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4184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ЗАТО Звёздный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4184C">
        <w:rPr>
          <w:rFonts w:ascii="Times New Roman" w:eastAsia="Times New Roman" w:hAnsi="Times New Roman" w:cs="Times New Roman"/>
          <w:sz w:val="28"/>
          <w:szCs w:val="28"/>
        </w:rPr>
        <w:t>от 18.08.2010 № 525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247" w:rsidRDefault="00ED4247" w:rsidP="00ED4247">
      <w:pPr>
        <w:pStyle w:val="ac"/>
        <w:numPr>
          <w:ilvl w:val="1"/>
          <w:numId w:val="7"/>
        </w:numPr>
        <w:tabs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принятии судом решения о полном или частичном отказе в удовлетворении заявленных исковых требований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 обеспечивается принятие исчерпывающих мер по обжалованию судебных актов при наличии к тому оснований.</w:t>
      </w:r>
    </w:p>
    <w:p w:rsidR="00ED4247" w:rsidRDefault="00ED4247" w:rsidP="00ED4247">
      <w:pPr>
        <w:pStyle w:val="ac"/>
        <w:numPr>
          <w:ilvl w:val="1"/>
          <w:numId w:val="7"/>
        </w:numPr>
        <w:tabs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вступления в законную силу судебного акта, удовлетворяющего исковые требования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 (частично или в полном объёме), с</w:t>
      </w:r>
      <w:r w:rsidRPr="00C17AB8">
        <w:rPr>
          <w:rFonts w:ascii="Times New Roman" w:eastAsia="Times New Roman" w:hAnsi="Times New Roman" w:cs="Times New Roman"/>
          <w:sz w:val="28"/>
          <w:szCs w:val="28"/>
        </w:rPr>
        <w:t>отрудник администрации ЗАТО Звёздный, надел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17AB8">
        <w:rPr>
          <w:rFonts w:ascii="Times New Roman" w:eastAsia="Times New Roman" w:hAnsi="Times New Roman" w:cs="Times New Roman"/>
          <w:sz w:val="28"/>
          <w:szCs w:val="28"/>
        </w:rPr>
        <w:t>нный соответствующими полномочиями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направляет исполнительные документы на исполнение в порядке, установленном законодательством Российской Федерации.</w:t>
      </w:r>
    </w:p>
    <w:p w:rsidR="00ED4247" w:rsidRPr="009F423A" w:rsidRDefault="00ED4247" w:rsidP="00ED4247">
      <w:pPr>
        <w:pStyle w:val="ac"/>
        <w:numPr>
          <w:ilvl w:val="1"/>
          <w:numId w:val="7"/>
        </w:numPr>
        <w:tabs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</w:t>
      </w:r>
      <w:r w:rsidRPr="00B0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7AB8">
        <w:rPr>
          <w:rFonts w:ascii="Times New Roman" w:eastAsia="Times New Roman" w:hAnsi="Times New Roman" w:cs="Times New Roman"/>
          <w:sz w:val="28"/>
          <w:szCs w:val="28"/>
        </w:rPr>
        <w:t xml:space="preserve">отрудник </w:t>
      </w:r>
      <w:proofErr w:type="gramStart"/>
      <w:r w:rsidRPr="00C17AB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C17AB8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Звёздный, надел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17AB8">
        <w:rPr>
          <w:rFonts w:ascii="Times New Roman" w:eastAsia="Times New Roman" w:hAnsi="Times New Roman" w:cs="Times New Roman"/>
          <w:sz w:val="28"/>
          <w:szCs w:val="28"/>
        </w:rPr>
        <w:t>нный соответствующими полномочиями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осуществляет информационное взаимодействие со службой судебных приставов в соответствии с Федеральным законом</w:t>
      </w:r>
      <w:r w:rsidRPr="00B03DD3">
        <w:rPr>
          <w:rFonts w:ascii="Times New Roman" w:eastAsia="Times New Roman" w:hAnsi="Times New Roman" w:cs="Times New Roman"/>
          <w:sz w:val="28"/>
          <w:szCs w:val="28"/>
        </w:rPr>
        <w:t xml:space="preserve"> от 02.10.2007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3DD3">
        <w:rPr>
          <w:rFonts w:ascii="Times New Roman" w:eastAsia="Times New Roman" w:hAnsi="Times New Roman" w:cs="Times New Roman"/>
          <w:sz w:val="28"/>
          <w:szCs w:val="28"/>
        </w:rPr>
        <w:t>229-ФЗ «Об исполнительном производстве».</w:t>
      </w:r>
    </w:p>
    <w:p w:rsidR="00ED4247" w:rsidRPr="00F9105C" w:rsidRDefault="00ED4247" w:rsidP="00ED4247">
      <w:pPr>
        <w:pStyle w:val="ac"/>
        <w:numPr>
          <w:ilvl w:val="1"/>
          <w:numId w:val="7"/>
        </w:numPr>
        <w:tabs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случае, если до вынесения решения суда требования об уплате исполнены должником добровольно, с</w:t>
      </w:r>
      <w:r w:rsidRPr="00C17AB8">
        <w:rPr>
          <w:rFonts w:ascii="Times New Roman" w:eastAsia="Times New Roman" w:hAnsi="Times New Roman" w:cs="Times New Roman"/>
          <w:sz w:val="28"/>
          <w:szCs w:val="28"/>
        </w:rPr>
        <w:t xml:space="preserve">отрудник </w:t>
      </w:r>
      <w:proofErr w:type="gramStart"/>
      <w:r w:rsidRPr="00C17AB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C17AB8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Звёздный, надел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17AB8">
        <w:rPr>
          <w:rFonts w:ascii="Times New Roman" w:eastAsia="Times New Roman" w:hAnsi="Times New Roman" w:cs="Times New Roman"/>
          <w:sz w:val="28"/>
          <w:szCs w:val="28"/>
        </w:rPr>
        <w:t>нный соответствующими полномочиями</w:t>
      </w:r>
      <w:r w:rsidRPr="00F910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порядке, заявляет об отказе от иска</w:t>
      </w:r>
      <w:r w:rsidRPr="00F910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247" w:rsidRDefault="00ED4247" w:rsidP="00ED4247">
      <w:pPr>
        <w:pStyle w:val="ac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05C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действующим законодательством просроченная дебиторская задолженность, признанная безнад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9105C">
        <w:rPr>
          <w:rFonts w:ascii="Times New Roman" w:eastAsia="Times New Roman" w:hAnsi="Times New Roman" w:cs="Times New Roman"/>
          <w:sz w:val="28"/>
          <w:szCs w:val="28"/>
        </w:rPr>
        <w:t>жной к взысканию 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105C">
        <w:rPr>
          <w:rFonts w:ascii="Times New Roman" w:eastAsia="Times New Roman" w:hAnsi="Times New Roman" w:cs="Times New Roman"/>
          <w:sz w:val="28"/>
          <w:szCs w:val="28"/>
        </w:rPr>
        <w:t>установленным основаниям, подлежит списанию.</w:t>
      </w:r>
    </w:p>
    <w:p w:rsidR="00ED4247" w:rsidRPr="00F9105C" w:rsidRDefault="00ED4247" w:rsidP="00ED4247">
      <w:pPr>
        <w:pStyle w:val="ac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247" w:rsidRPr="008A2794" w:rsidRDefault="00ED4247" w:rsidP="00ED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794">
        <w:rPr>
          <w:rFonts w:ascii="Times New Roman" w:eastAsia="Times New Roman" w:hAnsi="Times New Roman" w:cs="Times New Roman"/>
          <w:b/>
          <w:bCs/>
          <w:sz w:val="28"/>
          <w:szCs w:val="28"/>
        </w:rPr>
        <w:t>V. Отч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8A2794">
        <w:rPr>
          <w:rFonts w:ascii="Times New Roman" w:eastAsia="Times New Roman" w:hAnsi="Times New Roman" w:cs="Times New Roman"/>
          <w:b/>
          <w:bCs/>
          <w:sz w:val="28"/>
          <w:szCs w:val="28"/>
        </w:rPr>
        <w:t>тность о проведении претензионной и исковой работы</w:t>
      </w:r>
    </w:p>
    <w:p w:rsidR="00ED4247" w:rsidRPr="0022122D" w:rsidRDefault="00ED4247" w:rsidP="00ED4247">
      <w:pPr>
        <w:pStyle w:val="ac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2D">
        <w:rPr>
          <w:rFonts w:ascii="Times New Roman" w:eastAsia="Times New Roman" w:hAnsi="Times New Roman" w:cs="Times New Roman"/>
          <w:sz w:val="28"/>
          <w:szCs w:val="28"/>
        </w:rPr>
        <w:t>Ответственное подразделение, ежеквартально до 15 числа месяца, следующего за отч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2122D">
        <w:rPr>
          <w:rFonts w:ascii="Times New Roman" w:eastAsia="Times New Roman" w:hAnsi="Times New Roman" w:cs="Times New Roman"/>
          <w:sz w:val="28"/>
          <w:szCs w:val="28"/>
        </w:rPr>
        <w:t>тным кварталом, представля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22D">
        <w:rPr>
          <w:rFonts w:ascii="Times New Roman" w:eastAsia="Times New Roman" w:hAnsi="Times New Roman" w:cs="Times New Roman"/>
          <w:sz w:val="28"/>
          <w:szCs w:val="28"/>
        </w:rPr>
        <w:t xml:space="preserve">т в финансовый отдел </w:t>
      </w:r>
      <w:proofErr w:type="gramStart"/>
      <w:r w:rsidRPr="0022122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22122D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 отч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2122D">
        <w:rPr>
          <w:rFonts w:ascii="Times New Roman" w:eastAsia="Times New Roman" w:hAnsi="Times New Roman" w:cs="Times New Roman"/>
          <w:sz w:val="28"/>
          <w:szCs w:val="28"/>
        </w:rPr>
        <w:t>т о провед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2122D">
        <w:rPr>
          <w:rFonts w:ascii="Times New Roman" w:eastAsia="Times New Roman" w:hAnsi="Times New Roman" w:cs="Times New Roman"/>
          <w:sz w:val="28"/>
          <w:szCs w:val="28"/>
        </w:rPr>
        <w:t>нной претензионной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122D">
        <w:rPr>
          <w:rFonts w:ascii="Times New Roman" w:eastAsia="Times New Roman" w:hAnsi="Times New Roman" w:cs="Times New Roman"/>
          <w:sz w:val="28"/>
          <w:szCs w:val="28"/>
        </w:rPr>
        <w:t>исковой работе 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122D">
        <w:rPr>
          <w:rFonts w:ascii="Times New Roman" w:eastAsia="Times New Roman" w:hAnsi="Times New Roman" w:cs="Times New Roman"/>
          <w:sz w:val="28"/>
          <w:szCs w:val="28"/>
        </w:rPr>
        <w:t>риложение к Регламенту).</w:t>
      </w:r>
    </w:p>
    <w:p w:rsidR="00ED4247" w:rsidRPr="008A2794" w:rsidRDefault="00ED4247" w:rsidP="00ED4247">
      <w:pPr>
        <w:pStyle w:val="ac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Финансовый отдел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ЗАТО Звёздный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 до 30 числа месяца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ист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кшим кварталом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</w:rPr>
        <w:t>ЗАТО Звёздный – главе администрации ЗАТО Звёздный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отч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т о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по сокращению дебиторской задолженности и принятию своевременных мер по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 xml:space="preserve"> взысканию в отношении доходов, администрируемых главными администраторами (администраторами)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ЗАТО Звёздный</w:t>
      </w:r>
      <w:r w:rsidRPr="008A27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247" w:rsidRDefault="00ED4247" w:rsidP="00ED42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D4247" w:rsidRDefault="00ED4247" w:rsidP="00ED42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D4247" w:rsidRDefault="00ED4247" w:rsidP="00ED42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D4247" w:rsidRDefault="00ED4247" w:rsidP="00ED42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D4247" w:rsidRDefault="00ED4247" w:rsidP="00ED42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D4247" w:rsidRDefault="00ED4247" w:rsidP="00ED42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D4247" w:rsidRDefault="00ED4247" w:rsidP="00ED42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D4247" w:rsidRDefault="00ED4247" w:rsidP="00ED42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D4247" w:rsidRDefault="00ED4247" w:rsidP="00ED42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D4247" w:rsidRDefault="00ED4247" w:rsidP="00ED42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D4247" w:rsidRDefault="00ED4247" w:rsidP="00ED42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D4247" w:rsidRDefault="00ED4247" w:rsidP="00ED42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D4247" w:rsidRDefault="00ED4247" w:rsidP="00ED42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D4247" w:rsidRDefault="00ED4247" w:rsidP="00ED4247">
      <w:pPr>
        <w:spacing w:after="0" w:line="240" w:lineRule="auto"/>
        <w:ind w:firstLine="709"/>
        <w:jc w:val="both"/>
        <w:rPr>
          <w:sz w:val="28"/>
          <w:szCs w:val="28"/>
        </w:rPr>
        <w:sectPr w:rsidR="00ED4247" w:rsidSect="00202CD3">
          <w:headerReference w:type="default" r:id="rId7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ED4247" w:rsidRPr="000D1524" w:rsidRDefault="00ED4247" w:rsidP="00ED4247">
      <w:pPr>
        <w:spacing w:after="0" w:line="228" w:lineRule="auto"/>
        <w:ind w:left="9498"/>
        <w:jc w:val="both"/>
        <w:rPr>
          <w:rFonts w:ascii="Times New Roman" w:hAnsi="Times New Roman" w:cs="Times New Roman"/>
          <w:sz w:val="28"/>
          <w:szCs w:val="28"/>
        </w:rPr>
      </w:pPr>
      <w:r w:rsidRPr="000D15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4247" w:rsidRPr="000D1524" w:rsidRDefault="00ED4247" w:rsidP="00ED4247">
      <w:pPr>
        <w:spacing w:after="0" w:line="228" w:lineRule="auto"/>
        <w:ind w:left="9498"/>
        <w:jc w:val="both"/>
        <w:rPr>
          <w:rFonts w:ascii="Times New Roman" w:hAnsi="Times New Roman" w:cs="Times New Roman"/>
          <w:sz w:val="28"/>
          <w:szCs w:val="28"/>
        </w:rPr>
      </w:pPr>
      <w:r w:rsidRPr="000D1524">
        <w:rPr>
          <w:rFonts w:ascii="Times New Roman" w:hAnsi="Times New Roman" w:cs="Times New Roman"/>
          <w:sz w:val="28"/>
          <w:szCs w:val="28"/>
        </w:rPr>
        <w:t>к Регламенту реализации полномочий администратора доходов бюджета ЗАТО Звёздный по взысканию дебиторской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524">
        <w:rPr>
          <w:rFonts w:ascii="Times New Roman" w:hAnsi="Times New Roman" w:cs="Times New Roman"/>
          <w:sz w:val="28"/>
          <w:szCs w:val="28"/>
        </w:rPr>
        <w:t>задолженности по платежам в бюджет,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524">
        <w:rPr>
          <w:rFonts w:ascii="Times New Roman" w:hAnsi="Times New Roman" w:cs="Times New Roman"/>
          <w:sz w:val="28"/>
          <w:szCs w:val="28"/>
        </w:rPr>
        <w:t>пеням и штрафам по ним</w:t>
      </w:r>
    </w:p>
    <w:p w:rsidR="00ED4247" w:rsidRPr="000D1524" w:rsidRDefault="00ED4247" w:rsidP="00ED4247">
      <w:pPr>
        <w:pStyle w:val="af3"/>
        <w:spacing w:line="228" w:lineRule="auto"/>
        <w:jc w:val="center"/>
        <w:rPr>
          <w:rStyle w:val="af1"/>
          <w:rFonts w:ascii="Times New Roman" w:hAnsi="Times New Roman" w:cs="Times New Roman"/>
          <w:bCs/>
          <w:sz w:val="28"/>
          <w:szCs w:val="28"/>
        </w:rPr>
      </w:pPr>
    </w:p>
    <w:p w:rsidR="00ED4247" w:rsidRPr="000D1524" w:rsidRDefault="00ED4247" w:rsidP="00ED4247">
      <w:pPr>
        <w:pStyle w:val="af3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524">
        <w:rPr>
          <w:rStyle w:val="af1"/>
          <w:rFonts w:ascii="Times New Roman" w:hAnsi="Times New Roman" w:cs="Times New Roman"/>
          <w:bCs/>
          <w:sz w:val="28"/>
          <w:szCs w:val="28"/>
        </w:rPr>
        <w:t>ОТЧ</w:t>
      </w:r>
      <w:r>
        <w:rPr>
          <w:rStyle w:val="af1"/>
          <w:rFonts w:ascii="Times New Roman" w:hAnsi="Times New Roman" w:cs="Times New Roman"/>
          <w:bCs/>
          <w:sz w:val="28"/>
          <w:szCs w:val="28"/>
        </w:rPr>
        <w:t>Ё</w:t>
      </w:r>
      <w:r w:rsidRPr="000D1524">
        <w:rPr>
          <w:rStyle w:val="af1"/>
          <w:rFonts w:ascii="Times New Roman" w:hAnsi="Times New Roman" w:cs="Times New Roman"/>
          <w:bCs/>
          <w:sz w:val="28"/>
          <w:szCs w:val="28"/>
        </w:rPr>
        <w:t>Т</w:t>
      </w:r>
    </w:p>
    <w:p w:rsidR="00ED4247" w:rsidRPr="000D1524" w:rsidRDefault="00ED4247" w:rsidP="00ED4247">
      <w:pPr>
        <w:pBdr>
          <w:bottom w:val="single" w:sz="4" w:space="1" w:color="auto"/>
        </w:pBdr>
        <w:spacing w:after="0" w:line="228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D152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провед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ё</w:t>
      </w:r>
      <w:r w:rsidRPr="000D152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нной претензионной и исковой работе</w:t>
      </w:r>
    </w:p>
    <w:p w:rsidR="00ED4247" w:rsidRPr="000D1524" w:rsidRDefault="00ED4247" w:rsidP="00ED4247">
      <w:pPr>
        <w:pBdr>
          <w:bottom w:val="single" w:sz="4" w:space="1" w:color="auto"/>
        </w:pBdr>
        <w:spacing w:after="0" w:line="228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D4247" w:rsidRDefault="00ED4247" w:rsidP="00ED424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524">
        <w:rPr>
          <w:rFonts w:ascii="Times New Roman" w:hAnsi="Times New Roman" w:cs="Times New Roman"/>
          <w:sz w:val="28"/>
          <w:szCs w:val="28"/>
        </w:rPr>
        <w:t>(ответственное подразделение)</w:t>
      </w:r>
    </w:p>
    <w:p w:rsidR="00ED4247" w:rsidRPr="000D1524" w:rsidRDefault="00ED4247" w:rsidP="00ED424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46"/>
        <w:gridCol w:w="2248"/>
        <w:gridCol w:w="1701"/>
        <w:gridCol w:w="2552"/>
        <w:gridCol w:w="2268"/>
        <w:gridCol w:w="2551"/>
      </w:tblGrid>
      <w:tr w:rsidR="00ED4247" w:rsidRPr="000D1524" w:rsidTr="003D5CE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Задолженность за период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_____ и сумма</w:t>
            </w:r>
          </w:p>
          <w:p w:rsidR="00ED4247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Долга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в рублях</w:t>
            </w:r>
            <w:r w:rsidRPr="000D1524">
              <w:rPr>
                <w:rStyle w:val="af0"/>
                <w:rFonts w:ascii="Times New Roman" w:hAnsi="Times New Roman"/>
                <w:sz w:val="26"/>
                <w:szCs w:val="26"/>
                <w:vertAlign w:val="superscript"/>
              </w:rPr>
              <w:t>*(1)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247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Направлено претензий (указывать количество 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указанием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суммы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просроченной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дебиторской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задолженности)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Произвед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нная</w:t>
            </w:r>
          </w:p>
          <w:p w:rsidR="00ED4247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 xml:space="preserve">оплата 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добровольном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(указывать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ED4247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 xml:space="preserve">договоров </w:t>
            </w:r>
          </w:p>
          <w:p w:rsidR="00ED4247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и сумму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в рублях)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247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дел 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в судебном порядке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247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 xml:space="preserve">Взыскано 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на основании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судебных актов (указывать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сумму, подлежащую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уплате по принятым, судебным актам)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Поступило платежей,</w:t>
            </w:r>
          </w:p>
          <w:p w:rsidR="00ED4247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 xml:space="preserve">взысканных 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судебным актам (указывать сумму, в рублях)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Недоимка платежей,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взысканных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по решению суда</w:t>
            </w:r>
          </w:p>
          <w:p w:rsidR="00ED4247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(указывать сумму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в рублях)</w:t>
            </w:r>
            <w:r w:rsidRPr="000D1524">
              <w:rPr>
                <w:rStyle w:val="af0"/>
                <w:rFonts w:ascii="Times New Roman" w:hAnsi="Times New Roman"/>
                <w:sz w:val="26"/>
                <w:szCs w:val="26"/>
                <w:vertAlign w:val="superscript"/>
              </w:rPr>
              <w:t>*(2)</w:t>
            </w:r>
          </w:p>
        </w:tc>
      </w:tr>
      <w:tr w:rsidR="00ED4247" w:rsidRPr="000D1524" w:rsidTr="003D5CE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D4247" w:rsidRPr="000D1524" w:rsidTr="003D5CE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247" w:rsidRPr="000D1524" w:rsidTr="003D5CE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247" w:rsidRPr="000D1524" w:rsidTr="003D5CE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247" w:rsidRPr="000D1524" w:rsidRDefault="00ED4247" w:rsidP="003D5CE8">
            <w:pPr>
              <w:pStyle w:val="af2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4247" w:rsidRPr="000D1524" w:rsidRDefault="00ED4247" w:rsidP="00ED4247">
      <w:pPr>
        <w:pStyle w:val="af3"/>
        <w:spacing w:line="228" w:lineRule="auto"/>
        <w:jc w:val="both"/>
        <w:rPr>
          <w:rStyle w:val="af1"/>
          <w:rFonts w:ascii="Times New Roman" w:hAnsi="Times New Roman" w:cs="Times New Roman"/>
          <w:bCs/>
        </w:rPr>
      </w:pPr>
    </w:p>
    <w:p w:rsidR="00ED4247" w:rsidRPr="000D1524" w:rsidRDefault="00ED4247" w:rsidP="00ED4247">
      <w:pPr>
        <w:pStyle w:val="af3"/>
        <w:spacing w:line="228" w:lineRule="auto"/>
        <w:jc w:val="both"/>
        <w:rPr>
          <w:rFonts w:ascii="Times New Roman" w:hAnsi="Times New Roman" w:cs="Times New Roman"/>
        </w:rPr>
      </w:pPr>
      <w:r w:rsidRPr="000D1524">
        <w:rPr>
          <w:rStyle w:val="af1"/>
          <w:rFonts w:ascii="Times New Roman" w:hAnsi="Times New Roman" w:cs="Times New Roman"/>
          <w:bCs/>
        </w:rPr>
        <w:t>Примечание</w:t>
      </w:r>
      <w:r w:rsidRPr="000D1524">
        <w:rPr>
          <w:rFonts w:ascii="Times New Roman" w:hAnsi="Times New Roman" w:cs="Times New Roman"/>
        </w:rPr>
        <w:t>:</w:t>
      </w:r>
    </w:p>
    <w:p w:rsidR="00ED4247" w:rsidRPr="000D1524" w:rsidRDefault="00ED4247" w:rsidP="00ED4247">
      <w:pPr>
        <w:pStyle w:val="af3"/>
        <w:spacing w:line="228" w:lineRule="auto"/>
        <w:jc w:val="both"/>
        <w:rPr>
          <w:rFonts w:ascii="Times New Roman" w:hAnsi="Times New Roman" w:cs="Times New Roman"/>
        </w:rPr>
      </w:pPr>
      <w:bookmarkStart w:id="1" w:name="sub_111"/>
      <w:r w:rsidRPr="000D1524">
        <w:rPr>
          <w:rFonts w:ascii="Times New Roman" w:hAnsi="Times New Roman" w:cs="Times New Roman"/>
        </w:rPr>
        <w:t>*(1)- к отч</w:t>
      </w:r>
      <w:r>
        <w:rPr>
          <w:rFonts w:ascii="Times New Roman" w:hAnsi="Times New Roman" w:cs="Times New Roman"/>
        </w:rPr>
        <w:t>ё</w:t>
      </w:r>
      <w:r w:rsidRPr="000D1524">
        <w:rPr>
          <w:rFonts w:ascii="Times New Roman" w:hAnsi="Times New Roman" w:cs="Times New Roman"/>
        </w:rPr>
        <w:t xml:space="preserve">ту об итогах работы по взысканию просроченной </w:t>
      </w:r>
      <w:bookmarkEnd w:id="1"/>
      <w:r w:rsidRPr="000D1524">
        <w:rPr>
          <w:rFonts w:ascii="Times New Roman" w:hAnsi="Times New Roman" w:cs="Times New Roman"/>
        </w:rPr>
        <w:t>дебиторской задолженности прилагается реестр документов, являющихся основанием для начисления платежей, по которым на отч</w:t>
      </w:r>
      <w:r>
        <w:rPr>
          <w:rFonts w:ascii="Times New Roman" w:hAnsi="Times New Roman" w:cs="Times New Roman"/>
        </w:rPr>
        <w:t>ё</w:t>
      </w:r>
      <w:r w:rsidRPr="000D1524">
        <w:rPr>
          <w:rFonts w:ascii="Times New Roman" w:hAnsi="Times New Roman" w:cs="Times New Roman"/>
        </w:rPr>
        <w:t>тную дату сложилась просроченная дебиторская задолженность, с указанием суммы долга в отношении каждого контрагента, являющийся его неотъемлемой частью;</w:t>
      </w:r>
    </w:p>
    <w:p w:rsidR="002F0943" w:rsidRPr="00ED4247" w:rsidRDefault="00ED4247" w:rsidP="00ED4247">
      <w:pPr>
        <w:pStyle w:val="af3"/>
        <w:spacing w:line="22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222"/>
      <w:r w:rsidRPr="000D1524">
        <w:rPr>
          <w:rFonts w:ascii="Times New Roman" w:hAnsi="Times New Roman" w:cs="Times New Roman"/>
        </w:rPr>
        <w:t>*(2) - к отч</w:t>
      </w:r>
      <w:r>
        <w:rPr>
          <w:rFonts w:ascii="Times New Roman" w:hAnsi="Times New Roman" w:cs="Times New Roman"/>
        </w:rPr>
        <w:t>ё</w:t>
      </w:r>
      <w:r w:rsidRPr="000D1524">
        <w:rPr>
          <w:rFonts w:ascii="Times New Roman" w:hAnsi="Times New Roman" w:cs="Times New Roman"/>
        </w:rPr>
        <w:t xml:space="preserve">ту об итогах работы по взысканию просроченной </w:t>
      </w:r>
      <w:bookmarkEnd w:id="2"/>
      <w:r w:rsidRPr="000D1524">
        <w:rPr>
          <w:rFonts w:ascii="Times New Roman" w:hAnsi="Times New Roman" w:cs="Times New Roman"/>
        </w:rPr>
        <w:t>дебиторской задолженности прилагаются документы, являющиеся основанием для начисления платежей, по которым на отч</w:t>
      </w:r>
      <w:r>
        <w:rPr>
          <w:rFonts w:ascii="Times New Roman" w:hAnsi="Times New Roman" w:cs="Times New Roman"/>
        </w:rPr>
        <w:t>ё</w:t>
      </w:r>
      <w:r w:rsidRPr="000D1524">
        <w:rPr>
          <w:rFonts w:ascii="Times New Roman" w:hAnsi="Times New Roman" w:cs="Times New Roman"/>
        </w:rPr>
        <w:t>тную дату сложилась недоимка по платежам, взысканная на основании судебных актов, с указанием суммы долга в отношении каждого контрагента, являющи</w:t>
      </w:r>
      <w:r>
        <w:rPr>
          <w:rFonts w:ascii="Times New Roman" w:hAnsi="Times New Roman" w:cs="Times New Roman"/>
        </w:rPr>
        <w:t>е</w:t>
      </w:r>
      <w:r w:rsidRPr="000D1524">
        <w:rPr>
          <w:rFonts w:ascii="Times New Roman" w:hAnsi="Times New Roman" w:cs="Times New Roman"/>
        </w:rPr>
        <w:t>ся его неотъемлемой частью.</w:t>
      </w:r>
    </w:p>
    <w:sectPr w:rsidR="002F0943" w:rsidRPr="00ED4247" w:rsidSect="00ED4247">
      <w:headerReference w:type="default" r:id="rId8"/>
      <w:pgSz w:w="16838" w:h="11906" w:orient="landscape" w:code="9"/>
      <w:pgMar w:top="709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75" w:rsidRDefault="00374975" w:rsidP="004C5F7B">
      <w:pPr>
        <w:spacing w:after="0" w:line="240" w:lineRule="auto"/>
      </w:pPr>
      <w:r>
        <w:separator/>
      </w:r>
    </w:p>
  </w:endnote>
  <w:endnote w:type="continuationSeparator" w:id="0">
    <w:p w:rsidR="00374975" w:rsidRDefault="00374975" w:rsidP="004C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75" w:rsidRDefault="00374975" w:rsidP="004C5F7B">
      <w:pPr>
        <w:spacing w:after="0" w:line="240" w:lineRule="auto"/>
      </w:pPr>
      <w:r>
        <w:separator/>
      </w:r>
    </w:p>
  </w:footnote>
  <w:footnote w:type="continuationSeparator" w:id="0">
    <w:p w:rsidR="00374975" w:rsidRDefault="00374975" w:rsidP="004C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044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D4247" w:rsidRPr="00E77AA6" w:rsidRDefault="00ED4247">
        <w:pPr>
          <w:pStyle w:val="a8"/>
          <w:jc w:val="center"/>
          <w:rPr>
            <w:rFonts w:ascii="Times New Roman" w:hAnsi="Times New Roman" w:cs="Times New Roman"/>
          </w:rPr>
        </w:pPr>
        <w:r w:rsidRPr="00E77AA6">
          <w:rPr>
            <w:rFonts w:ascii="Times New Roman" w:hAnsi="Times New Roman" w:cs="Times New Roman"/>
          </w:rPr>
          <w:fldChar w:fldCharType="begin"/>
        </w:r>
        <w:r w:rsidRPr="00E77AA6">
          <w:rPr>
            <w:rFonts w:ascii="Times New Roman" w:hAnsi="Times New Roman" w:cs="Times New Roman"/>
          </w:rPr>
          <w:instrText>PAGE   \* MERGEFORMAT</w:instrText>
        </w:r>
        <w:r w:rsidRPr="00E77AA6">
          <w:rPr>
            <w:rFonts w:ascii="Times New Roman" w:hAnsi="Times New Roman" w:cs="Times New Roman"/>
          </w:rPr>
          <w:fldChar w:fldCharType="separate"/>
        </w:r>
        <w:r w:rsidR="00665B6C">
          <w:rPr>
            <w:rFonts w:ascii="Times New Roman" w:hAnsi="Times New Roman" w:cs="Times New Roman"/>
            <w:noProof/>
          </w:rPr>
          <w:t>7</w:t>
        </w:r>
        <w:r w:rsidRPr="00E77AA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F7B" w:rsidRDefault="004C5F7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478"/>
    <w:multiLevelType w:val="multilevel"/>
    <w:tmpl w:val="97B22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591286"/>
    <w:multiLevelType w:val="hybridMultilevel"/>
    <w:tmpl w:val="33E68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613C02"/>
    <w:multiLevelType w:val="hybridMultilevel"/>
    <w:tmpl w:val="D49E663C"/>
    <w:lvl w:ilvl="0" w:tplc="BB94C486">
      <w:start w:val="1"/>
      <w:numFmt w:val="decimal"/>
      <w:lvlText w:val="%1."/>
      <w:lvlJc w:val="left"/>
      <w:pPr>
        <w:ind w:left="6882" w:hanging="36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22F65F83"/>
    <w:multiLevelType w:val="multilevel"/>
    <w:tmpl w:val="9C6C47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12" w:hanging="2160"/>
      </w:pPr>
      <w:rPr>
        <w:rFonts w:hint="default"/>
      </w:rPr>
    </w:lvl>
  </w:abstractNum>
  <w:abstractNum w:abstractNumId="4" w15:restartNumberingAfterBreak="0">
    <w:nsid w:val="254C1735"/>
    <w:multiLevelType w:val="multilevel"/>
    <w:tmpl w:val="97B22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A51383"/>
    <w:multiLevelType w:val="multilevel"/>
    <w:tmpl w:val="7896AE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3DA0FC7"/>
    <w:multiLevelType w:val="multilevel"/>
    <w:tmpl w:val="062889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12" w:hanging="2160"/>
      </w:pPr>
      <w:rPr>
        <w:rFonts w:hint="default"/>
      </w:rPr>
    </w:lvl>
  </w:abstractNum>
  <w:abstractNum w:abstractNumId="7" w15:restartNumberingAfterBreak="0">
    <w:nsid w:val="53F053A4"/>
    <w:multiLevelType w:val="multilevel"/>
    <w:tmpl w:val="FC0CE8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12" w:hanging="2160"/>
      </w:pPr>
      <w:rPr>
        <w:rFonts w:hint="default"/>
      </w:rPr>
    </w:lvl>
  </w:abstractNum>
  <w:abstractNum w:abstractNumId="8" w15:restartNumberingAfterBreak="0">
    <w:nsid w:val="6DDA0CD7"/>
    <w:multiLevelType w:val="multilevel"/>
    <w:tmpl w:val="7896AE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6F31A61"/>
    <w:multiLevelType w:val="hybridMultilevel"/>
    <w:tmpl w:val="51103EBE"/>
    <w:lvl w:ilvl="0" w:tplc="27A8C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7656E"/>
    <w:multiLevelType w:val="multilevel"/>
    <w:tmpl w:val="7F84678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none"/>
      <w:lvlText w:val="2.1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E"/>
    <w:rsid w:val="00060870"/>
    <w:rsid w:val="000B0F42"/>
    <w:rsid w:val="00116370"/>
    <w:rsid w:val="002522F5"/>
    <w:rsid w:val="00282197"/>
    <w:rsid w:val="00294E4C"/>
    <w:rsid w:val="002B7605"/>
    <w:rsid w:val="002E0108"/>
    <w:rsid w:val="002F0943"/>
    <w:rsid w:val="002F0B32"/>
    <w:rsid w:val="00362845"/>
    <w:rsid w:val="00374975"/>
    <w:rsid w:val="003B788F"/>
    <w:rsid w:val="00471F67"/>
    <w:rsid w:val="004C5F7B"/>
    <w:rsid w:val="00510695"/>
    <w:rsid w:val="00512C64"/>
    <w:rsid w:val="00513A2A"/>
    <w:rsid w:val="00531C58"/>
    <w:rsid w:val="0055508D"/>
    <w:rsid w:val="005B502E"/>
    <w:rsid w:val="005B78BB"/>
    <w:rsid w:val="005F28C7"/>
    <w:rsid w:val="00640D24"/>
    <w:rsid w:val="00652D4B"/>
    <w:rsid w:val="00665B6C"/>
    <w:rsid w:val="006D0BF1"/>
    <w:rsid w:val="00705662"/>
    <w:rsid w:val="00743B93"/>
    <w:rsid w:val="00766B3D"/>
    <w:rsid w:val="007D2099"/>
    <w:rsid w:val="00845DE9"/>
    <w:rsid w:val="008E692F"/>
    <w:rsid w:val="00924992"/>
    <w:rsid w:val="00944F91"/>
    <w:rsid w:val="00954770"/>
    <w:rsid w:val="009B494F"/>
    <w:rsid w:val="00A373F8"/>
    <w:rsid w:val="00AA6CAE"/>
    <w:rsid w:val="00AE4CD0"/>
    <w:rsid w:val="00B86BF1"/>
    <w:rsid w:val="00B90E4D"/>
    <w:rsid w:val="00BB55F8"/>
    <w:rsid w:val="00BF0C93"/>
    <w:rsid w:val="00BF2777"/>
    <w:rsid w:val="00BF3AA9"/>
    <w:rsid w:val="00C5578E"/>
    <w:rsid w:val="00D04B54"/>
    <w:rsid w:val="00D62371"/>
    <w:rsid w:val="00DA6BF8"/>
    <w:rsid w:val="00DB6C4F"/>
    <w:rsid w:val="00DC17DF"/>
    <w:rsid w:val="00DE74D1"/>
    <w:rsid w:val="00E228CE"/>
    <w:rsid w:val="00E27268"/>
    <w:rsid w:val="00ED4247"/>
    <w:rsid w:val="00F56A09"/>
    <w:rsid w:val="00F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AA4B4-C7DA-4DA9-A547-D5741A7C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Утвержден Знак"/>
    <w:link w:val="a5"/>
    <w:locked/>
    <w:rsid w:val="004C5F7B"/>
    <w:rPr>
      <w:color w:val="000000"/>
      <w:sz w:val="24"/>
      <w:szCs w:val="24"/>
    </w:rPr>
  </w:style>
  <w:style w:type="paragraph" w:customStyle="1" w:styleId="a5">
    <w:name w:val="Утвержден"/>
    <w:basedOn w:val="a6"/>
    <w:link w:val="a4"/>
    <w:qFormat/>
    <w:rsid w:val="004C5F7B"/>
    <w:pPr>
      <w:spacing w:after="0" w:line="240" w:lineRule="auto"/>
      <w:ind w:left="5245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C5F7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C5F7B"/>
  </w:style>
  <w:style w:type="paragraph" w:styleId="a8">
    <w:name w:val="header"/>
    <w:basedOn w:val="a"/>
    <w:link w:val="a9"/>
    <w:uiPriority w:val="99"/>
    <w:unhideWhenUsed/>
    <w:rsid w:val="004C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F7B"/>
  </w:style>
  <w:style w:type="paragraph" w:styleId="aa">
    <w:name w:val="footer"/>
    <w:basedOn w:val="a"/>
    <w:link w:val="ab"/>
    <w:uiPriority w:val="99"/>
    <w:unhideWhenUsed/>
    <w:rsid w:val="004C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F7B"/>
  </w:style>
  <w:style w:type="paragraph" w:styleId="ac">
    <w:name w:val="List Paragraph"/>
    <w:basedOn w:val="a"/>
    <w:uiPriority w:val="34"/>
    <w:qFormat/>
    <w:rsid w:val="00F56A0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8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6BF1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ED42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Гипертекстовая ссылка"/>
    <w:basedOn w:val="a0"/>
    <w:uiPriority w:val="99"/>
    <w:rsid w:val="00ED4247"/>
    <w:rPr>
      <w:rFonts w:cs="Times New Roman"/>
      <w:b w:val="0"/>
      <w:color w:val="106BBE"/>
    </w:rPr>
  </w:style>
  <w:style w:type="character" w:customStyle="1" w:styleId="af1">
    <w:name w:val="Цветовое выделение"/>
    <w:uiPriority w:val="99"/>
    <w:rsid w:val="00ED4247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ED42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ED4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3</cp:revision>
  <cp:lastPrinted>2023-08-11T08:45:00Z</cp:lastPrinted>
  <dcterms:created xsi:type="dcterms:W3CDTF">2023-08-15T05:59:00Z</dcterms:created>
  <dcterms:modified xsi:type="dcterms:W3CDTF">2023-08-15T06:34:00Z</dcterms:modified>
</cp:coreProperties>
</file>