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EA" w:rsidRPr="008D59A4" w:rsidRDefault="007C52EA" w:rsidP="00D57593">
      <w:pPr>
        <w:ind w:left="5664"/>
        <w:rPr>
          <w:rFonts w:ascii="Times New Roman" w:hAnsi="Times New Roman"/>
          <w:bCs/>
          <w:sz w:val="24"/>
          <w:szCs w:val="24"/>
        </w:rPr>
      </w:pPr>
      <w:r w:rsidRPr="008D59A4">
        <w:rPr>
          <w:rFonts w:ascii="Times New Roman" w:hAnsi="Times New Roman"/>
          <w:bCs/>
          <w:sz w:val="24"/>
          <w:szCs w:val="24"/>
        </w:rPr>
        <w:t>УТВЕРЖДЁН</w:t>
      </w:r>
    </w:p>
    <w:p w:rsidR="007C52EA" w:rsidRPr="008D59A4" w:rsidRDefault="007C52EA" w:rsidP="00D57593">
      <w:pPr>
        <w:ind w:left="5664"/>
        <w:rPr>
          <w:rFonts w:ascii="Times New Roman" w:hAnsi="Times New Roman"/>
          <w:bCs/>
          <w:sz w:val="24"/>
          <w:szCs w:val="24"/>
        </w:rPr>
      </w:pPr>
      <w:r w:rsidRPr="008D59A4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7C52EA" w:rsidRPr="008D59A4" w:rsidRDefault="007C52EA" w:rsidP="00D57593">
      <w:pPr>
        <w:ind w:left="5664"/>
        <w:rPr>
          <w:rFonts w:ascii="Times New Roman" w:hAnsi="Times New Roman"/>
          <w:bCs/>
          <w:sz w:val="24"/>
          <w:szCs w:val="24"/>
        </w:rPr>
      </w:pPr>
      <w:r w:rsidRPr="008D59A4">
        <w:rPr>
          <w:rFonts w:ascii="Times New Roman" w:hAnsi="Times New Roman"/>
          <w:bCs/>
          <w:sz w:val="24"/>
          <w:szCs w:val="24"/>
        </w:rPr>
        <w:t>ЗАТО Звёздный</w:t>
      </w:r>
    </w:p>
    <w:p w:rsidR="007C52EA" w:rsidRPr="008D59A4" w:rsidRDefault="007C52EA" w:rsidP="00D57593">
      <w:pPr>
        <w:ind w:left="5664"/>
        <w:rPr>
          <w:rFonts w:ascii="Times New Roman" w:hAnsi="Times New Roman"/>
          <w:bCs/>
          <w:sz w:val="24"/>
          <w:szCs w:val="24"/>
        </w:rPr>
      </w:pPr>
      <w:r w:rsidRPr="008D59A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00.00.201</w:t>
      </w:r>
      <w:r w:rsidR="00C60208">
        <w:rPr>
          <w:rFonts w:ascii="Times New Roman" w:hAnsi="Times New Roman"/>
          <w:bCs/>
          <w:sz w:val="24"/>
          <w:szCs w:val="24"/>
        </w:rPr>
        <w:t>8</w:t>
      </w:r>
      <w:r w:rsidRPr="008D59A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7C52EA" w:rsidRPr="008D59A4" w:rsidRDefault="007C52EA" w:rsidP="00D57593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7C52EA" w:rsidRDefault="007C52EA" w:rsidP="002104E4">
      <w:pPr>
        <w:ind w:right="1275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9A4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7C52EA" w:rsidRPr="008D59A4" w:rsidRDefault="007C52EA" w:rsidP="002104E4">
      <w:pPr>
        <w:ind w:right="1275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0A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A71542">
        <w:rPr>
          <w:rFonts w:ascii="Times New Roman" w:hAnsi="Times New Roman"/>
          <w:b/>
          <w:bCs/>
          <w:sz w:val="24"/>
          <w:szCs w:val="24"/>
        </w:rPr>
        <w:t>ключени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с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пециализированного жилищного </w:t>
      </w:r>
      <w:proofErr w:type="gramStart"/>
      <w:r w:rsidRPr="00A71542">
        <w:rPr>
          <w:rFonts w:ascii="Times New Roman" w:hAnsi="Times New Roman"/>
          <w:b/>
          <w:bCs/>
          <w:sz w:val="24"/>
          <w:szCs w:val="24"/>
        </w:rPr>
        <w:t>фонда</w:t>
      </w:r>
      <w:proofErr w:type="gramEnd"/>
      <w:r w:rsidRPr="00A715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ЗАТО Звёздный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 по договор</w:t>
      </w:r>
      <w:r>
        <w:rPr>
          <w:rFonts w:ascii="Times New Roman" w:hAnsi="Times New Roman"/>
          <w:b/>
          <w:bCs/>
          <w:sz w:val="24"/>
          <w:szCs w:val="24"/>
        </w:rPr>
        <w:t>ам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 найма специализированн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 жил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71542">
        <w:rPr>
          <w:rFonts w:ascii="Times New Roman" w:hAnsi="Times New Roman"/>
          <w:b/>
          <w:bCs/>
          <w:sz w:val="24"/>
          <w:szCs w:val="24"/>
        </w:rPr>
        <w:t xml:space="preserve"> помещени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2F50A4">
        <w:rPr>
          <w:rFonts w:ascii="Times New Roman" w:hAnsi="Times New Roman"/>
          <w:b/>
          <w:bCs/>
          <w:sz w:val="24"/>
          <w:szCs w:val="24"/>
        </w:rPr>
        <w:t>»</w:t>
      </w:r>
    </w:p>
    <w:p w:rsidR="007C52EA" w:rsidRPr="008D59A4" w:rsidRDefault="007C52EA" w:rsidP="00D57593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9"/>
        <w:gridCol w:w="6814"/>
      </w:tblGrid>
      <w:tr w:rsidR="007C52EA" w:rsidRPr="008D59A4" w:rsidTr="00E457D3">
        <w:tc>
          <w:tcPr>
            <w:tcW w:w="9616" w:type="dxa"/>
            <w:gridSpan w:val="3"/>
          </w:tcPr>
          <w:p w:rsidR="007C52EA" w:rsidRPr="008D59A4" w:rsidRDefault="007C52EA" w:rsidP="004D5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7C52EA" w:rsidRPr="008D59A4" w:rsidTr="00E457D3">
        <w:trPr>
          <w:trHeight w:val="673"/>
        </w:trPr>
        <w:tc>
          <w:tcPr>
            <w:tcW w:w="2802" w:type="dxa"/>
            <w:gridSpan w:val="2"/>
          </w:tcPr>
          <w:p w:rsidR="007C52EA" w:rsidRPr="008D59A4" w:rsidRDefault="007C52EA" w:rsidP="004D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административного регламента предоставления муниципальной услуги</w:t>
            </w:r>
          </w:p>
        </w:tc>
        <w:tc>
          <w:tcPr>
            <w:tcW w:w="6814" w:type="dxa"/>
          </w:tcPr>
          <w:p w:rsidR="007C52EA" w:rsidRPr="008D59A4" w:rsidRDefault="007C52EA" w:rsidP="00C56877">
            <w:pPr>
              <w:ind w:firstLine="4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822B0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</w:t>
            </w:r>
            <w:r w:rsidRPr="00822B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регламент)</w:t>
            </w:r>
          </w:p>
        </w:tc>
      </w:tr>
      <w:tr w:rsidR="007C52EA" w:rsidRPr="008D59A4" w:rsidTr="00E457D3">
        <w:trPr>
          <w:trHeight w:val="1168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Информация об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 органе, предоставляющем муниципальную услугу</w:t>
            </w:r>
          </w:p>
        </w:tc>
        <w:tc>
          <w:tcPr>
            <w:tcW w:w="6814" w:type="dxa"/>
          </w:tcPr>
          <w:p w:rsidR="007C52EA" w:rsidRDefault="007C52EA" w:rsidP="00BE0A3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месте нахождения, графике работы, справочных телефонах,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 xml:space="preserve">Администрация ЗАТО Звёздный (далее – орган, предоставляющий муниципальную услугу), структурное подразделение -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56877">
              <w:rPr>
                <w:rFonts w:ascii="Times New Roman" w:hAnsi="Times New Roman"/>
                <w:sz w:val="24"/>
                <w:szCs w:val="24"/>
              </w:rPr>
              <w:t xml:space="preserve"> жилищных и имущественных отношений администрации ЗАТО Звёздный (далее –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56877">
              <w:rPr>
                <w:rFonts w:ascii="Times New Roman" w:hAnsi="Times New Roman"/>
                <w:sz w:val="24"/>
                <w:szCs w:val="24"/>
              </w:rPr>
              <w:t xml:space="preserve">), расположена по адресу: 614575, Россия, Пермский </w:t>
            </w:r>
            <w:proofErr w:type="gramStart"/>
            <w:r w:rsidRPr="00C56877">
              <w:rPr>
                <w:rFonts w:ascii="Times New Roman" w:hAnsi="Times New Roman"/>
                <w:sz w:val="24"/>
                <w:szCs w:val="24"/>
              </w:rPr>
              <w:t xml:space="preserve">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56877">
              <w:rPr>
                <w:rFonts w:ascii="Times New Roman" w:hAnsi="Times New Roman"/>
                <w:sz w:val="24"/>
                <w:szCs w:val="24"/>
              </w:rPr>
              <w:t>п. Звёздный, ул. Ленина, д. 11А.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>понедельник - пятница   с 08.00 до 17.00,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>перерыв                            с 12.00 до 13.00,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>суббота, воскресенье   -  выходные дни.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 xml:space="preserve">Приём граждан по вопросам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6877">
              <w:rPr>
                <w:rFonts w:ascii="Times New Roman" w:hAnsi="Times New Roman"/>
                <w:sz w:val="24"/>
                <w:szCs w:val="24"/>
              </w:rPr>
              <w:t>униципальной услуги:</w:t>
            </w:r>
          </w:p>
          <w:p w:rsidR="007C52EA" w:rsidRPr="00C56877" w:rsidRDefault="007C52EA" w:rsidP="00C56877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>вторник, четверг   с 08.00 до 17.00,</w:t>
            </w:r>
          </w:p>
          <w:p w:rsidR="007C52EA" w:rsidRDefault="007C52EA" w:rsidP="00C56877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77">
              <w:rPr>
                <w:rFonts w:ascii="Times New Roman" w:hAnsi="Times New Roman"/>
                <w:sz w:val="24"/>
                <w:szCs w:val="24"/>
              </w:rPr>
              <w:t>перерыв                  с 12.00 до 13.00.</w:t>
            </w:r>
          </w:p>
          <w:p w:rsidR="007C52EA" w:rsidRPr="00C779A2" w:rsidRDefault="007C52EA" w:rsidP="00C56877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Справочные телефоны: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297-06-37, 297-06-42 (факс)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52EA" w:rsidRPr="00C779A2" w:rsidRDefault="007C52EA" w:rsidP="00C56877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Pr="00C779A2" w:rsidDel="007979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в сети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, содержащего информацию о порядке предоставления муниципальной услуги: </w:t>
            </w:r>
            <w:hyperlink r:id="rId7" w:history="1">
              <w:r w:rsidRPr="00AE1F29">
                <w:rPr>
                  <w:rFonts w:ascii="Times New Roman" w:hAnsi="Times New Roman"/>
                  <w:bCs/>
                  <w:sz w:val="24"/>
                  <w:szCs w:val="24"/>
                </w:rPr>
                <w:t>www.zvezdny.permarea.ru</w:t>
              </w:r>
            </w:hyperlink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C52EA" w:rsidRPr="009C5F4F" w:rsidRDefault="007C52EA" w:rsidP="00C56877">
            <w:pPr>
              <w:pStyle w:val="ConsPlusNormal"/>
              <w:ind w:firstLine="4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F4F">
              <w:rPr>
                <w:rFonts w:ascii="Times New Roman" w:hAnsi="Times New Roman"/>
                <w:bCs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8" w:history="1">
              <w:r w:rsidRPr="009C5F4F">
                <w:rPr>
                  <w:rFonts w:ascii="Times New Roman" w:hAnsi="Times New Roman"/>
                  <w:bCs/>
                  <w:sz w:val="24"/>
                  <w:szCs w:val="24"/>
                </w:rPr>
                <w:t>http://www.gosuslugi.ru/</w:t>
              </w:r>
            </w:hyperlink>
            <w:r w:rsidRPr="009C5F4F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Единый портал).</w:t>
            </w:r>
          </w:p>
          <w:p w:rsidR="007C52EA" w:rsidRPr="00AE1F29" w:rsidRDefault="007C52EA" w:rsidP="00BE0A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</w:t>
            </w:r>
            <w:r w:rsidRPr="00AE1F2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permkray</w:t>
            </w:r>
            <w:proofErr w:type="spellEnd"/>
            <w:r w:rsidRPr="00AE1F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52EA" w:rsidRPr="00F30EA0" w:rsidRDefault="007C52EA" w:rsidP="00A71542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1.2.2. </w:t>
            </w:r>
            <w:r w:rsidRPr="00F30EA0">
              <w:rPr>
                <w:rFonts w:ascii="Times New Roman" w:hAnsi="Times New Roman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7C52EA" w:rsidRPr="00F30EA0" w:rsidRDefault="007C52EA" w:rsidP="00A71542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0">
              <w:rPr>
                <w:rFonts w:ascii="Times New Roman" w:hAnsi="Times New Roman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7C52EA" w:rsidRPr="00F30EA0" w:rsidRDefault="007C52EA" w:rsidP="00A71542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0">
              <w:rPr>
                <w:rFonts w:ascii="Times New Roman" w:hAnsi="Times New Roman"/>
                <w:sz w:val="24"/>
                <w:szCs w:val="24"/>
              </w:rPr>
              <w:t>на официальном сайте;</w:t>
            </w:r>
          </w:p>
          <w:p w:rsidR="007C52EA" w:rsidRPr="00F30EA0" w:rsidRDefault="007C52EA" w:rsidP="00A71542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0">
              <w:rPr>
                <w:rFonts w:ascii="Times New Roman" w:hAnsi="Times New Roman"/>
                <w:sz w:val="24"/>
                <w:szCs w:val="24"/>
              </w:rPr>
              <w:t>на Едином портале;</w:t>
            </w:r>
          </w:p>
          <w:p w:rsidR="007C52EA" w:rsidRPr="00477A9A" w:rsidRDefault="007C52EA" w:rsidP="00A71542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7C52EA" w:rsidRPr="00477A9A" w:rsidRDefault="007C52EA" w:rsidP="00A71542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свя</w:t>
            </w:r>
            <w:r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7C52EA" w:rsidRPr="009C5F4F" w:rsidRDefault="007C52EA" w:rsidP="00477A9A">
            <w:pPr>
              <w:pStyle w:val="ConsPlusNormal"/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9C5F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Единого портала. 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в здании органа,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услугу, размещается следующая информация: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блок-схема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информация о местонахождении, справочных</w:t>
            </w:r>
            <w:r w:rsidRPr="00477A9A" w:rsidDel="0036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>телефонах, адресе официального сайта и электронной почты, графике работы</w:t>
            </w:r>
            <w:r w:rsidRPr="004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 xml:space="preserve">график приёма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>аявителей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указанных в пункте 1.4 настоящего регламента, 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>должностными лицами, муниципальными служащими</w:t>
            </w:r>
            <w:r w:rsidRPr="00477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7A9A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основания для отказа в приёме документов, необходимых для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7C52EA" w:rsidRPr="00477A9A" w:rsidRDefault="007C52EA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порядок получения консультаций;</w:t>
            </w:r>
          </w:p>
          <w:p w:rsidR="007C52EA" w:rsidRPr="00477A9A" w:rsidRDefault="00163D9C" w:rsidP="00477A9A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left:0;text-align:left;margin-left:391.25pt;margin-top:19.7pt;width:3.55pt;height:30.3pt;z-index:251665920" filled="f" stroked="f">
                  <v:textbox style="mso-next-textbox:#_x0000_s1026">
                    <w:txbxContent>
                      <w:p w:rsidR="00163D9C" w:rsidRPr="00DE77B2" w:rsidRDefault="00163D9C" w:rsidP="00DE77B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  <w:r w:rsidR="007C52EA" w:rsidRPr="00477A9A">
              <w:rPr>
                <w:rFonts w:ascii="Times New Roman" w:hAnsi="Times New Roman"/>
                <w:sz w:val="24"/>
                <w:szCs w:val="24"/>
              </w:rPr>
              <w:t xml:space="preserve"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</w:t>
            </w:r>
          </w:p>
          <w:p w:rsidR="007C52EA" w:rsidRPr="008D59A4" w:rsidRDefault="007C52EA" w:rsidP="007E11C3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A9A">
              <w:rPr>
                <w:rFonts w:ascii="Times New Roman" w:hAnsi="Times New Roman"/>
                <w:sz w:val="24"/>
                <w:szCs w:val="24"/>
              </w:rPr>
              <w:t>иная информация, необходимая для предоставления муниципальной услуги</w:t>
            </w:r>
          </w:p>
        </w:tc>
      </w:tr>
      <w:tr w:rsidR="007C52EA" w:rsidRPr="008D59A4" w:rsidTr="00E457D3">
        <w:trPr>
          <w:trHeight w:val="1168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1.3. Другие государственные и муниципальные органы и организации, взаимодействие с  которыми необходимо для предоставления муниципальной услуги</w:t>
            </w:r>
          </w:p>
        </w:tc>
        <w:tc>
          <w:tcPr>
            <w:tcW w:w="6814" w:type="dxa"/>
          </w:tcPr>
          <w:p w:rsidR="007C52EA" w:rsidRPr="00E874FE" w:rsidRDefault="007C52EA" w:rsidP="00E874FE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отдел МВД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Звёздный, на особо важных и режимных объектах Пермского края -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 xml:space="preserve"> для подтверждения сведений о месте жительства (пребывания) 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7C52EA" w:rsidRPr="00E874FE" w:rsidRDefault="007C52EA" w:rsidP="00E874FE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FE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Пермского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>для получения заключения межведомственной комиссии о признании жилого помещения пригодным (непригодным) для постоянного проживания; сведений о праве пользования жилым помещением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социального найма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Pr="00E874FE" w:rsidRDefault="007C52EA" w:rsidP="00E874FE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FE">
              <w:rPr>
                <w:rFonts w:ascii="Times New Roman" w:hAnsi="Times New Roman"/>
                <w:sz w:val="24"/>
                <w:szCs w:val="24"/>
              </w:rPr>
              <w:t>учреждения, исполняющи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 xml:space="preserve"> наказание в виде лишения свободы для получения информации об окончании отбывания достигших возраста 14 лет детей-сирот и детей, оставшихся без попечения родителей, и </w:t>
            </w:r>
            <w:proofErr w:type="gramStart"/>
            <w:r w:rsidRPr="00E874FE">
              <w:rPr>
                <w:rFonts w:ascii="Times New Roman" w:hAnsi="Times New Roman"/>
                <w:sz w:val="24"/>
                <w:szCs w:val="24"/>
              </w:rPr>
              <w:t>лиц из числа детей-сирот</w:t>
            </w:r>
            <w:proofErr w:type="gramEnd"/>
            <w:r w:rsidRPr="00E874FE">
              <w:rPr>
                <w:rFonts w:ascii="Times New Roman" w:hAnsi="Times New Roman"/>
                <w:sz w:val="24"/>
                <w:szCs w:val="24"/>
              </w:rPr>
              <w:t xml:space="preserve"> и детей, оставшихся без попечения родителей, наказания в исправительных учреждениях;</w:t>
            </w:r>
          </w:p>
          <w:p w:rsidR="007C52EA" w:rsidRDefault="007C52EA" w:rsidP="00950418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FE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Пермскому краю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74FE">
              <w:rPr>
                <w:rFonts w:ascii="Times New Roman" w:hAnsi="Times New Roman"/>
                <w:sz w:val="24"/>
                <w:szCs w:val="24"/>
              </w:rPr>
              <w:t>для подтверждения сведений о правах на недвижимое имущество у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Pr="008D59A4" w:rsidRDefault="007C52EA" w:rsidP="00950418">
            <w:pPr>
              <w:spacing w:line="228" w:lineRule="auto"/>
              <w:ind w:firstLine="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 xml:space="preserve">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>Центр технической инвентаризации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1E8E">
              <w:rPr>
                <w:rFonts w:ascii="Times New Roman" w:hAnsi="Times New Roman"/>
                <w:sz w:val="24"/>
                <w:szCs w:val="24"/>
              </w:rPr>
              <w:t>для подтверждения сведений об отсутствии у детей-сирот, детей, оставшихся без попечения родителей, лиц из числа детей-сирот и детей, оставшихся без попечения родителей, жилых помещений на праве собственности и об участии в приватизации жилья, а также членов их семей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236C0A">
            <w:pPr>
              <w:pStyle w:val="11"/>
              <w:ind w:left="0"/>
              <w:rPr>
                <w:b/>
                <w:szCs w:val="24"/>
              </w:rPr>
            </w:pPr>
            <w:r w:rsidRPr="008D59A4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>4</w:t>
            </w:r>
            <w:r w:rsidRPr="008D59A4">
              <w:rPr>
                <w:b/>
                <w:szCs w:val="24"/>
              </w:rPr>
              <w:t>. Описание заявителей</w:t>
            </w:r>
          </w:p>
        </w:tc>
        <w:tc>
          <w:tcPr>
            <w:tcW w:w="6814" w:type="dxa"/>
          </w:tcPr>
          <w:p w:rsidR="007C52EA" w:rsidRDefault="007C52EA" w:rsidP="00D750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sz w:val="24"/>
                <w:szCs w:val="24"/>
              </w:rPr>
              <w:t>В качестве заявителей выступают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52EA" w:rsidRDefault="007C52EA" w:rsidP="00D750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осударственный уполномоченный орган опеки и попечительства в отношении несовершеннолетних лиц Пермского края (далее - государственный уполномоченный орган опеки и 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>т имени детей-сирот и детей, оставшихся без попечения родителей, достигших возраста 14 лет, в том числе по заявлению 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Default="007C52EA" w:rsidP="00D750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sz w:val="24"/>
                <w:szCs w:val="24"/>
              </w:rPr>
              <w:t>лица из числа детей-сирот и детей, оставшихся без попечения родителей до достижения возраста 18 лет - в случае приобретения ими полной дееспособности до совершеннолетия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Default="007C52EA" w:rsidP="00D750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>ица из числа детей-сирот и детей, оставшихся без попечения родителей,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      </w:r>
            <w:r>
              <w:rPr>
                <w:rFonts w:ascii="Times New Roman" w:hAnsi="Times New Roman"/>
                <w:sz w:val="24"/>
                <w:szCs w:val="24"/>
              </w:rPr>
              <w:t>инственного или обоих родителей (далее – Заявители).</w:t>
            </w:r>
          </w:p>
          <w:p w:rsidR="007C52EA" w:rsidRDefault="007C52EA" w:rsidP="00D750E7">
            <w:pPr>
              <w:pStyle w:val="ConsPlusNormal"/>
              <w:ind w:firstLine="5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Список) включаются 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, оставши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ся без попечения 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родителей, 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достигшие возраста 14 лет и соответствующие следующим условиям:</w:t>
            </w:r>
          </w:p>
          <w:p w:rsidR="007C52EA" w:rsidRDefault="007C52EA" w:rsidP="00D269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проживает в Пермском крае;</w:t>
            </w:r>
          </w:p>
          <w:p w:rsidR="007C52EA" w:rsidRDefault="007C52EA" w:rsidP="00D269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найма;</w:t>
            </w:r>
          </w:p>
          <w:p w:rsidR="007C52EA" w:rsidRDefault="007C52EA" w:rsidP="00D269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- в случае, если его проживание в ранее занимаемом жилом помещении признано невозможным.</w:t>
            </w:r>
          </w:p>
          <w:p w:rsidR="007C52EA" w:rsidRDefault="007C52EA" w:rsidP="006F2E8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аявителям при обращении в </w:t>
            </w:r>
            <w:r w:rsidRPr="009C5F4F">
              <w:rPr>
                <w:rFonts w:ascii="Times New Roman" w:hAnsi="Times New Roman" w:cs="Arial"/>
                <w:sz w:val="24"/>
                <w:szCs w:val="24"/>
              </w:rPr>
              <w:t>орган, предоставляющий муниципальную услугу,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 по месту жительства (пребывания)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2EA" w:rsidRPr="009C5F4F" w:rsidRDefault="007C52EA" w:rsidP="006F2E8E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аявителей при взаимодействии с органом, предоставляющим муниципальную услугу, имеют право выступать лица, уполномоченные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sz w:val="24"/>
                <w:szCs w:val="24"/>
              </w:rPr>
              <w:t xml:space="preserve">аявителями или имеющие право в соответствии с законодательством Российской Федерации </w:t>
            </w:r>
          </w:p>
        </w:tc>
      </w:tr>
      <w:tr w:rsidR="007C52EA" w:rsidRPr="008D59A4" w:rsidTr="00E457D3">
        <w:tc>
          <w:tcPr>
            <w:tcW w:w="9616" w:type="dxa"/>
            <w:gridSpan w:val="3"/>
          </w:tcPr>
          <w:p w:rsidR="007C52EA" w:rsidRPr="008D59A4" w:rsidRDefault="007C52EA" w:rsidP="004D5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 предоставления муниципальной услуги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2.1. Н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6814" w:type="dxa"/>
          </w:tcPr>
          <w:p w:rsidR="007C52EA" w:rsidRPr="008D59A4" w:rsidRDefault="007C52EA" w:rsidP="00A273C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 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6814" w:type="dxa"/>
          </w:tcPr>
          <w:p w:rsidR="007C52EA" w:rsidRPr="00FC6336" w:rsidRDefault="007C52EA" w:rsidP="007D40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336">
              <w:rPr>
                <w:rFonts w:ascii="Times New Roman" w:hAnsi="Times New Roman"/>
                <w:sz w:val="24"/>
                <w:szCs w:val="24"/>
              </w:rPr>
              <w:t xml:space="preserve">Органом, уполномоченным на предоставление муниципальной услуги, является администрация ЗАТО Звёздный, структурное подразделение –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6814" w:type="dxa"/>
          </w:tcPr>
          <w:p w:rsidR="007C52EA" w:rsidRPr="008D59A4" w:rsidRDefault="007C52EA" w:rsidP="007D4056">
            <w:pPr>
              <w:tabs>
                <w:tab w:val="left" w:pos="4943"/>
              </w:tabs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szCs w:val="24"/>
              </w:rPr>
            </w:pP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отказ от включения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писок 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 xml:space="preserve">2.4. Срок предоставления муниципальной услуги </w:t>
            </w:r>
          </w:p>
        </w:tc>
        <w:tc>
          <w:tcPr>
            <w:tcW w:w="6814" w:type="dxa"/>
          </w:tcPr>
          <w:p w:rsidR="007C52EA" w:rsidRDefault="007C52EA" w:rsidP="008D46AE">
            <w:pPr>
              <w:pStyle w:val="11"/>
              <w:ind w:left="0" w:firstLine="4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о </w:t>
            </w:r>
            <w:r>
              <w:rPr>
                <w:bCs/>
                <w:szCs w:val="24"/>
              </w:rPr>
              <w:t>в</w:t>
            </w:r>
            <w:r w:rsidRPr="00A71542">
              <w:rPr>
                <w:bCs/>
                <w:szCs w:val="24"/>
              </w:rPr>
              <w:t>ключени</w:t>
            </w:r>
            <w:r>
              <w:rPr>
                <w:bCs/>
                <w:szCs w:val="24"/>
              </w:rPr>
              <w:t>и</w:t>
            </w:r>
            <w:r w:rsidRPr="00A7154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или об </w:t>
            </w:r>
            <w:r w:rsidRPr="00A71542">
              <w:rPr>
                <w:bCs/>
                <w:szCs w:val="24"/>
              </w:rPr>
              <w:t>отказ</w:t>
            </w:r>
            <w:r>
              <w:rPr>
                <w:bCs/>
                <w:szCs w:val="24"/>
              </w:rPr>
              <w:t>е</w:t>
            </w:r>
            <w:r w:rsidRPr="00A71542">
              <w:rPr>
                <w:bCs/>
                <w:szCs w:val="24"/>
              </w:rPr>
              <w:t xml:space="preserve"> от включения в </w:t>
            </w:r>
            <w:r>
              <w:rPr>
                <w:bCs/>
                <w:szCs w:val="24"/>
              </w:rPr>
              <w:t>С</w:t>
            </w:r>
            <w:r w:rsidRPr="00A71542">
              <w:rPr>
                <w:bCs/>
                <w:szCs w:val="24"/>
              </w:rPr>
              <w:t>писок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принимается в течение 20 рабочих дней со дня представления заявлений, ходатайств и документов, предусмотренных </w:t>
            </w:r>
            <w:r w:rsidRPr="00721DC7">
              <w:rPr>
                <w:szCs w:val="24"/>
              </w:rPr>
              <w:t>пунктом 2.6 настоящего регламента</w:t>
            </w:r>
            <w:r>
              <w:rPr>
                <w:szCs w:val="24"/>
              </w:rPr>
              <w:t xml:space="preserve">. </w:t>
            </w:r>
            <w:r w:rsidRPr="008D59A4">
              <w:rPr>
                <w:szCs w:val="24"/>
              </w:rPr>
              <w:t xml:space="preserve"> </w:t>
            </w:r>
          </w:p>
          <w:p w:rsidR="007C52EA" w:rsidRPr="008D59A4" w:rsidRDefault="007C52EA" w:rsidP="006F2E8E">
            <w:pPr>
              <w:pStyle w:val="11"/>
              <w:ind w:left="0" w:firstLine="469"/>
              <w:jc w:val="both"/>
              <w:rPr>
                <w:szCs w:val="24"/>
              </w:rPr>
            </w:pPr>
            <w:r>
              <w:rPr>
                <w:szCs w:val="24"/>
              </w:rPr>
              <w:t>Уведомление о принятом решении по форме согласно приложению 3 к настоящему регламенту направляется Заявителям в письменной форме в течение 5 рабочих дней со дня принятия такого решения</w:t>
            </w:r>
          </w:p>
        </w:tc>
      </w:tr>
      <w:tr w:rsidR="007C52EA" w:rsidRPr="000C3BDA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14" w:type="dxa"/>
          </w:tcPr>
          <w:p w:rsidR="007C52EA" w:rsidRDefault="007C52EA" w:rsidP="0000185A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</w:pPr>
            <w:r>
              <w:t>Конституция Российской Федерации;</w:t>
            </w:r>
          </w:p>
          <w:p w:rsidR="007C52EA" w:rsidRDefault="007C52EA" w:rsidP="0000185A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</w:pPr>
            <w:r w:rsidRPr="000C3BDA">
              <w:t>Жилищный кодекс Российской Федерации;</w:t>
            </w:r>
          </w:p>
          <w:p w:rsidR="007C52EA" w:rsidRDefault="007C52EA" w:rsidP="0000185A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</w:pPr>
            <w:r w:rsidRPr="00300AE6">
              <w:t>Федеральный закон от 24.11.1995 № 181-ФЗ «О социальной защите инвалидов в Российской Федерации»;</w:t>
            </w:r>
          </w:p>
          <w:p w:rsidR="007C52EA" w:rsidRPr="00300AE6" w:rsidRDefault="007C52EA" w:rsidP="0000185A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</w:pPr>
            <w:r>
              <w:t>Федеральный закон от 21.12.1996 № 159-ФЗ «О дополнительных гарантиях по социальной поддержке детей-</w:t>
            </w:r>
            <w:r>
              <w:lastRenderedPageBreak/>
              <w:t>сирот и детей, оставшихся без попечения родителей»;</w:t>
            </w:r>
          </w:p>
          <w:p w:rsidR="007C52EA" w:rsidRDefault="007C52EA" w:rsidP="0000185A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A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27.07.2010          № 210-ФЗ «Об организации предоставления государственных и муниципальных услуг»;</w:t>
            </w:r>
          </w:p>
          <w:p w:rsidR="007C52EA" w:rsidRDefault="007C52EA" w:rsidP="009F2362">
            <w:pPr>
              <w:spacing w:line="228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AE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01.12.2014 № </w:t>
            </w:r>
            <w:r w:rsidRPr="00300AE6">
              <w:rPr>
                <w:rFonts w:ascii="Times New Roman" w:hAnsi="Times New Roman"/>
                <w:sz w:val="24"/>
                <w:szCs w:val="24"/>
              </w:rPr>
              <w:t>419-ФЗ «</w:t>
            </w:r>
            <w:r w:rsidRPr="00300AE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00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0AE6">
              <w:rPr>
                <w:rFonts w:ascii="Times New Roman" w:hAnsi="Times New Roman"/>
                <w:bCs/>
                <w:sz w:val="24"/>
                <w:szCs w:val="24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7C52EA" w:rsidRDefault="007C52EA" w:rsidP="009F2362">
            <w:pPr>
              <w:spacing w:line="228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Пермской области от 29.12.2004 № 1939-419 «О мерах по социальной поддержке детей-сирот и детей, оставшихся без попечения родителей»;</w:t>
            </w:r>
          </w:p>
          <w:p w:rsidR="007C52EA" w:rsidRDefault="007C52EA" w:rsidP="009F2362">
            <w:pPr>
              <w:spacing w:line="228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Пермского края от 10.05.2017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C52EA" w:rsidRPr="00CC1019" w:rsidRDefault="007C52EA" w:rsidP="009F2362">
            <w:pPr>
              <w:spacing w:line="228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Пермского края от 19.07.2017 № 670-п «Об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органами местного самоуправления муниципальных районов и городских округов Пермского края»;</w:t>
            </w:r>
          </w:p>
          <w:p w:rsidR="007C52EA" w:rsidRDefault="007C52EA" w:rsidP="00CB130E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96">
              <w:rPr>
                <w:rFonts w:ascii="Times New Roman" w:hAnsi="Times New Roman"/>
                <w:sz w:val="24"/>
                <w:szCs w:val="24"/>
              </w:rPr>
              <w:t xml:space="preserve">Устав городского </w:t>
            </w:r>
            <w:proofErr w:type="gramStart"/>
            <w:r w:rsidRPr="00973796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973796">
              <w:rPr>
                <w:rFonts w:ascii="Times New Roman" w:hAnsi="Times New Roman"/>
                <w:sz w:val="24"/>
                <w:szCs w:val="24"/>
              </w:rPr>
              <w:t xml:space="preserve"> ЗАТО Звёздный Пермского края;</w:t>
            </w:r>
          </w:p>
          <w:p w:rsidR="007C52EA" w:rsidRDefault="007C52EA" w:rsidP="00CB130E">
            <w:pPr>
              <w:ind w:firstLine="4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 от 22.05.2012 № 38 «Об утверждении Перечня услуг, которые являются необходимыми и обязательными для предоставления администрацией ЗАТО Звёздный муниципальных услуг и предоставляются организациями, участвующими в предоставлении муниципальных услуг»;</w:t>
            </w:r>
          </w:p>
          <w:p w:rsidR="007C52EA" w:rsidRDefault="007C52EA" w:rsidP="00462E59">
            <w:pPr>
              <w:pStyle w:val="Heading"/>
              <w:ind w:firstLine="49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737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 </w:t>
            </w:r>
            <w:proofErr w:type="gramStart"/>
            <w:r w:rsidRPr="0097379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Pr="009737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ЗАТО Звёздный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CD">
              <w:rPr>
                <w:rFonts w:ascii="Times New Roman" w:hAnsi="Times New Roman"/>
                <w:b w:val="0"/>
                <w:sz w:val="24"/>
                <w:szCs w:val="24"/>
              </w:rPr>
              <w:t>28.01.2011 № 32 «</w:t>
            </w:r>
            <w:r w:rsidRPr="00EF63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разработки и утверждения административных регламентов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F63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»;</w:t>
            </w:r>
          </w:p>
          <w:p w:rsidR="007C52EA" w:rsidRPr="001F7BE2" w:rsidRDefault="007C52EA" w:rsidP="00D64471">
            <w:pPr>
              <w:pStyle w:val="Heading"/>
              <w:ind w:firstLine="46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7379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 ЗАТО Звёздный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09.08.2017 № 987 «О реализации в ЗАТО Звёздный переданных отдельных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814" w:type="dxa"/>
          </w:tcPr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2.6.1. 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Государственный уполномоченный орган опеки и попечительства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отношении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лиц, соответствующих условиям, указанным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пункте 1.4 настоящего регламента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, представляет в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предоставляющий муниципальную услугу,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ходатайство о включении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писок по форме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приложению 1 к настоящему регламенту.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К ходатайству о включении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писок прилагаются следующие документы: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1) копия документа, удостоверяющего личность детей-сирот и детей, оставшихся без попечения родителей, лиц из числа детей-сирот и детей, оставшихся без попечения 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родителей (паспорт гражданина Российской Федерации; документ об окончании отбывания наказания в исправительных учреждениях - для лиц, возвратившихся из данных учреждений; а также иные выдаваемые в установленном порядке документы, удостоверяющие личность);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2) копия свидетельства о рождении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3) документы, подтверждающие статус детей-сирот и детей, оставшихся без попечения родителей: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Par6"/>
            <w:bookmarkEnd w:id="0"/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а) для детей-сирот - свидетельство о смерти обоих или единственного родителя; акт органа опеки и попечительства о направлении в организацию для детей-сирот и детей, оставшихся без попечения родителей;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7"/>
            <w:bookmarkEnd w:id="1"/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б) для детей, оставшихся без попечения родителей, - решение суда о лишении единственного или обоих родителей родительских прав; решение суда о признании единственного или обоих родителей безвестно отсутствующими, недееспособными; решение суда об объявлении их умершими; акт органа опеки и попечительства о выявлении ребенка, оставшегося без попечения родителей, иные документы, подтверждающие факт признания ребенка оставшимся без попечения родителей в установленном законодательством порядке;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в) для детей-сирот и детей, оставшихся без попечения родителей, находящихся под опекой (попечительством), в приемной (патронатной) семье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акт органа опеки и попечительства о назначении опеки (попечительства) либо о создании приемной (патронатной) семьи;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4) сведения о месте проживания или пребывания детей-сирот и детей, оставшихся без попечения родителей, лиц из числа детей-сирот и детей, оставшихся без попечения родителей, на момент представления документов;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="005B0E50" w:rsidRPr="005B0E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E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равоустанавливающие документы на жилые помещения, права на которые не зарегистрированы в органе, осуществляющем государственную регистрацию прав на недвижимое имущество и сделок с ним.</w:t>
            </w:r>
          </w:p>
          <w:p w:rsidR="007C52EA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6.2. Лица, указанные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пункте 1.4 настоящего регламента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>, которые приобрели полную дееспособност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до достижения совершеннолетия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или достигли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 18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представляют в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предоставляющий муниципальную услугу,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 заявление о включении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писок по форме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приложению 2 к настоящему регламенту.</w:t>
            </w:r>
          </w:p>
          <w:p w:rsidR="007C52EA" w:rsidRPr="002777AB" w:rsidRDefault="007C52EA" w:rsidP="002777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К заявлению о включении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писок прилагаются документы, указанные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абзацах 3-10 </w:t>
            </w:r>
            <w:r w:rsidR="00D0382B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пункта 2.6.1 настоящего регламента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документ об окончании пребывания в организации для детей-сирот и детей, оставшихся без попечения родителей, иных организациях, создаваемых в установленном законом порядке для детей-сирот и детей, оставшихся без попечения родителей, либо о завершении обучения в профессиональных образовательных организациях, организациях высшего образования, либо военный билет - для </w:t>
            </w:r>
            <w:r w:rsidRPr="002777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окончивших прохождение военной службы по призыву.</w:t>
            </w:r>
          </w:p>
          <w:p w:rsidR="007C52EA" w:rsidRDefault="007C52EA" w:rsidP="00277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Par136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Документы, представленные в копиях, предъявляются вместе с оригиналами. Копия документа после проверки её соответствия оригиналу заверяется лицом, принимающим документы, оригинал документа возвращается </w:t>
            </w:r>
            <w:r w:rsidR="00EB2BE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аявителю.</w:t>
            </w:r>
          </w:p>
          <w:p w:rsidR="007C52EA" w:rsidRPr="005B1725" w:rsidRDefault="007C52EA" w:rsidP="005B1725">
            <w:pPr>
              <w:autoSpaceDE w:val="0"/>
              <w:autoSpaceDN w:val="0"/>
              <w:adjustRightInd w:val="0"/>
              <w:ind w:firstLine="5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Орган, предоставляющий муниципальную услугу, </w:t>
            </w:r>
            <w:r w:rsidRPr="005B1725">
              <w:rPr>
                <w:rFonts w:ascii="Times New Roman" w:hAnsi="Times New Roman"/>
                <w:bCs/>
                <w:sz w:val="24"/>
                <w:szCs w:val="24"/>
              </w:rPr>
              <w:t xml:space="preserve">запрашивает в органах, предоставляющих государственные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если документы, содержащие данную информацию, не были представлены самостоятельно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Заявителями:</w:t>
            </w:r>
          </w:p>
          <w:p w:rsidR="007C52EA" w:rsidRPr="005B1725" w:rsidRDefault="007C52EA" w:rsidP="005B17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25"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подтверждающие отсутствие права пользования жилым помещением по договору социального найма (справка (развернутая) о лицах, состоящих на регистрационном учете);</w:t>
            </w:r>
          </w:p>
          <w:p w:rsidR="007C52EA" w:rsidRPr="005B1725" w:rsidRDefault="007C52EA" w:rsidP="005B17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25">
              <w:rPr>
                <w:rFonts w:ascii="Times New Roman" w:hAnsi="Times New Roman"/>
                <w:bCs/>
                <w:sz w:val="24"/>
                <w:szCs w:val="24"/>
              </w:rPr>
              <w:t>сведения из организации (органа) по государственному техническому учету и (или) технической инвентаризации о праве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семей, рожденных до 1998 года;</w:t>
            </w:r>
          </w:p>
          <w:p w:rsidR="007C52EA" w:rsidRPr="005B1725" w:rsidRDefault="007C52EA" w:rsidP="005B17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725">
              <w:rPr>
                <w:rFonts w:ascii="Times New Roman" w:hAnsi="Times New Roman"/>
                <w:bCs/>
                <w:sz w:val="24"/>
                <w:szCs w:val="24"/>
              </w:rPr>
              <w:t>сведения из органа, осуществляющего государственную регистрацию прав на недвижимое имущество и сделок с ним, о правах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семей;</w:t>
            </w:r>
          </w:p>
          <w:p w:rsidR="007C52EA" w:rsidRPr="002777AB" w:rsidRDefault="007C52EA" w:rsidP="002777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я, подтверждающие</w:t>
            </w: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 xml:space="preserve"> обстоятельства, указанные в </w:t>
            </w:r>
            <w:hyperlink r:id="rId9" w:history="1">
              <w:r w:rsidRPr="00ED594D">
                <w:rPr>
                  <w:rFonts w:ascii="Times New Roman" w:hAnsi="Times New Roman"/>
                  <w:bCs/>
                  <w:sz w:val="24"/>
                  <w:szCs w:val="24"/>
                </w:rPr>
                <w:t>части 2.1 статьи 6</w:t>
              </w:r>
            </w:hyperlink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 xml:space="preserve"> Закона Пермско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области</w:t>
            </w: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 xml:space="preserve"> 1939-419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594D">
              <w:rPr>
                <w:rFonts w:ascii="Times New Roman" w:hAnsi="Times New Roman"/>
                <w:bCs/>
                <w:sz w:val="24"/>
                <w:szCs w:val="24"/>
              </w:rPr>
              <w:t>О мерах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814" w:type="dxa"/>
          </w:tcPr>
          <w:p w:rsidR="005B0E50" w:rsidRPr="005B0E50" w:rsidRDefault="005B0E50" w:rsidP="005B0E5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50">
              <w:rPr>
                <w:rFonts w:ascii="Times New Roman" w:hAnsi="Times New Roman"/>
                <w:sz w:val="24"/>
                <w:szCs w:val="24"/>
              </w:rPr>
              <w:t>Заявителю отказывается в приеме документов в случае:</w:t>
            </w:r>
          </w:p>
          <w:p w:rsidR="005B0E50" w:rsidRPr="005B0E50" w:rsidRDefault="005B0E50" w:rsidP="005B0E5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50">
              <w:rPr>
                <w:rFonts w:ascii="Times New Roman" w:hAnsi="Times New Roman"/>
                <w:sz w:val="24"/>
                <w:szCs w:val="24"/>
              </w:rPr>
              <w:t xml:space="preserve">представления неполного комплекта документов, предусмотренных </w:t>
            </w:r>
            <w:r w:rsidR="00D0382B">
              <w:rPr>
                <w:rFonts w:ascii="Times New Roman" w:hAnsi="Times New Roman"/>
                <w:sz w:val="24"/>
                <w:szCs w:val="24"/>
              </w:rPr>
              <w:t>пунктом 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E5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0E50">
              <w:rPr>
                <w:rFonts w:ascii="Times New Roman" w:hAnsi="Times New Roman"/>
                <w:sz w:val="24"/>
                <w:szCs w:val="24"/>
              </w:rPr>
              <w:t>егламента, которые в соответствии с действующим законодательством предоставляются Заявителем самостоятельно;</w:t>
            </w:r>
          </w:p>
          <w:p w:rsidR="005B0E50" w:rsidRPr="005B0E50" w:rsidRDefault="005B0E50" w:rsidP="005B0E5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50">
              <w:rPr>
                <w:rFonts w:ascii="Times New Roman" w:hAnsi="Times New Roman"/>
                <w:sz w:val="24"/>
                <w:szCs w:val="24"/>
              </w:rPr>
              <w:t>представления документов, имеющих подчистки либо приписки, зачеркнутые слова и иные неоговоренные исправления, а также документов, исполненных карандашом;</w:t>
            </w:r>
          </w:p>
          <w:p w:rsidR="005B0E50" w:rsidRPr="005B0E50" w:rsidRDefault="005B0E50" w:rsidP="005B0E5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50">
              <w:rPr>
                <w:rFonts w:ascii="Times New Roman" w:hAnsi="Times New Roman"/>
                <w:sz w:val="24"/>
                <w:szCs w:val="24"/>
              </w:rPr>
              <w:t xml:space="preserve">предоставление Заявителем заведомо недостоверной информации, имеющей существенное значение для предоставления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B0E50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7C52EA" w:rsidRPr="008D59A4" w:rsidRDefault="005B0E50" w:rsidP="005B0E5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50">
              <w:rPr>
                <w:rFonts w:ascii="Times New Roman" w:hAnsi="Times New Roman"/>
                <w:sz w:val="24"/>
                <w:szCs w:val="24"/>
              </w:rPr>
              <w:t>Заявителю отказывается в приеме документов до момента регистрации поданных им документов.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</w:t>
            </w:r>
            <w:r w:rsidR="005B0E50">
              <w:rPr>
                <w:rFonts w:ascii="Times New Roman" w:hAnsi="Times New Roman"/>
                <w:b/>
                <w:sz w:val="24"/>
                <w:szCs w:val="24"/>
              </w:rPr>
              <w:t xml:space="preserve"> приостановления и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6814" w:type="dxa"/>
          </w:tcPr>
          <w:p w:rsidR="005B0E50" w:rsidRPr="00E558E3" w:rsidRDefault="005B0E50" w:rsidP="00E558E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E3">
              <w:rPr>
                <w:rFonts w:ascii="Times New Roman" w:hAnsi="Times New Roman"/>
                <w:sz w:val="24"/>
                <w:szCs w:val="24"/>
              </w:rPr>
              <w:lastRenderedPageBreak/>
              <w:t>2.8.1. Основания для приостановления муниципальной услуги действующим законодательством не предусмотрено.</w:t>
            </w:r>
          </w:p>
          <w:p w:rsidR="005B0E50" w:rsidRPr="00E558E3" w:rsidRDefault="005B0E50" w:rsidP="00E558E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E3">
              <w:rPr>
                <w:rFonts w:ascii="Times New Roman" w:hAnsi="Times New Roman"/>
                <w:sz w:val="24"/>
                <w:szCs w:val="24"/>
              </w:rPr>
              <w:t xml:space="preserve">В случае выявления некомплектности представленных </w:t>
            </w:r>
            <w:r w:rsidRPr="00E55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ответственный </w:t>
            </w:r>
            <w:r w:rsidR="00E558E3">
              <w:rPr>
                <w:rFonts w:ascii="Times New Roman" w:hAnsi="Times New Roman"/>
                <w:sz w:val="24"/>
                <w:szCs w:val="24"/>
              </w:rPr>
              <w:t>работник Отдела</w:t>
            </w:r>
            <w:r w:rsidRPr="00E558E3">
              <w:rPr>
                <w:rFonts w:ascii="Times New Roman" w:hAnsi="Times New Roman"/>
                <w:sz w:val="24"/>
                <w:szCs w:val="24"/>
              </w:rPr>
              <w:t xml:space="preserve"> в течение пяти рабочих дней со дня поступления документов, предусмотренных </w:t>
            </w:r>
            <w:r w:rsidR="001115CC">
              <w:rPr>
                <w:rFonts w:ascii="Times New Roman" w:hAnsi="Times New Roman"/>
                <w:sz w:val="24"/>
                <w:szCs w:val="24"/>
              </w:rPr>
              <w:t xml:space="preserve">пунктом 2.6. </w:t>
            </w:r>
            <w:r w:rsidR="001115CC" w:rsidRPr="005B0E5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1115CC">
              <w:rPr>
                <w:rFonts w:ascii="Times New Roman" w:hAnsi="Times New Roman"/>
                <w:sz w:val="24"/>
                <w:szCs w:val="24"/>
              </w:rPr>
              <w:t>р</w:t>
            </w:r>
            <w:r w:rsidR="001115CC" w:rsidRPr="005B0E50">
              <w:rPr>
                <w:rFonts w:ascii="Times New Roman" w:hAnsi="Times New Roman"/>
                <w:sz w:val="24"/>
                <w:szCs w:val="24"/>
              </w:rPr>
              <w:t>егламента, которые в соответствии с действующим законодательством предоставляются Заявителем самостоятельно</w:t>
            </w:r>
            <w:r w:rsidRPr="00E558E3">
              <w:rPr>
                <w:rFonts w:ascii="Times New Roman" w:hAnsi="Times New Roman"/>
                <w:sz w:val="24"/>
                <w:szCs w:val="24"/>
              </w:rPr>
              <w:t xml:space="preserve">,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</w:t>
            </w:r>
            <w:r w:rsidR="00E558E3">
              <w:rPr>
                <w:rFonts w:ascii="Times New Roman" w:hAnsi="Times New Roman"/>
                <w:sz w:val="24"/>
                <w:szCs w:val="24"/>
              </w:rPr>
              <w:t>работник Отдела</w:t>
            </w:r>
            <w:r w:rsidRPr="00E558E3">
              <w:rPr>
                <w:rFonts w:ascii="Times New Roman" w:hAnsi="Times New Roman"/>
                <w:sz w:val="24"/>
                <w:szCs w:val="24"/>
              </w:rPr>
              <w:t xml:space="preserve"> обязан удостовериться в получении Заявителем информации о некомплектности представленных материалов в день ее отправки.</w:t>
            </w:r>
          </w:p>
          <w:p w:rsidR="005B0E50" w:rsidRPr="00E558E3" w:rsidRDefault="005B0E50" w:rsidP="00E558E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E3">
              <w:rPr>
                <w:rFonts w:ascii="Times New Roman" w:hAnsi="Times New Roman"/>
                <w:sz w:val="24"/>
                <w:szCs w:val="24"/>
              </w:rPr>
              <w:t xml:space="preserve">Заявитель вправе дополнить представленные документы до комплектности, установленной </w:t>
            </w:r>
            <w:r w:rsidR="001115CC">
              <w:rPr>
                <w:rFonts w:ascii="Times New Roman" w:hAnsi="Times New Roman"/>
                <w:sz w:val="24"/>
                <w:szCs w:val="24"/>
              </w:rPr>
              <w:t xml:space="preserve">пунктом 2.6. </w:t>
            </w:r>
            <w:r w:rsidR="001115CC" w:rsidRPr="005B0E5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1115CC">
              <w:rPr>
                <w:rFonts w:ascii="Times New Roman" w:hAnsi="Times New Roman"/>
                <w:sz w:val="24"/>
                <w:szCs w:val="24"/>
              </w:rPr>
              <w:t>р</w:t>
            </w:r>
            <w:r w:rsidR="001115CC" w:rsidRPr="005B0E50">
              <w:rPr>
                <w:rFonts w:ascii="Times New Roman" w:hAnsi="Times New Roman"/>
                <w:sz w:val="24"/>
                <w:szCs w:val="24"/>
              </w:rPr>
              <w:t>егламента, которые в соответствии с действующим законодательством предоставляются Заявителем самостоятельно</w:t>
            </w:r>
            <w:r w:rsidRPr="00E558E3">
              <w:rPr>
                <w:rFonts w:ascii="Times New Roman" w:hAnsi="Times New Roman"/>
                <w:sz w:val="24"/>
                <w:szCs w:val="24"/>
              </w:rPr>
              <w:t>, в течение трех рабочих дней со дня получения информации о неполной комплектности документов.</w:t>
            </w:r>
          </w:p>
          <w:p w:rsidR="005B0E50" w:rsidRDefault="00E558E3" w:rsidP="00E558E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2.8.2. </w:t>
            </w:r>
            <w:r w:rsidR="005B0E50" w:rsidRPr="00E558E3">
              <w:rPr>
                <w:rFonts w:ascii="Times New Roman" w:hAnsi="Times New Roman"/>
                <w:sz w:val="24"/>
                <w:szCs w:val="24"/>
              </w:rPr>
              <w:t>В предоставлении муниципальной услуги отказывается по следующим основаниям:</w:t>
            </w:r>
          </w:p>
          <w:p w:rsidR="007C52EA" w:rsidRDefault="005B0E50" w:rsidP="00E558E3">
            <w:pPr>
              <w:widowControl w:val="0"/>
              <w:autoSpaceDE w:val="0"/>
              <w:autoSpaceDN w:val="0"/>
              <w:adjustRightInd w:val="0"/>
              <w:ind w:firstLine="6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E3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B0E50">
              <w:rPr>
                <w:rFonts w:ascii="Times New Roman" w:hAnsi="Times New Roman"/>
                <w:sz w:val="24"/>
                <w:szCs w:val="24"/>
              </w:rPr>
              <w:t xml:space="preserve"> у детей-сирот и детей, оставшихся без попечения родителей, лиц из числа детей-сирот и детей, оставшихся без попечения родителей, права, установленного законодательством, на предоставление жилого помещения специализированного жилищного</w:t>
            </w:r>
            <w:r w:rsidR="00EB2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2BEE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gramEnd"/>
            <w:r w:rsidR="00EB2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E3">
              <w:rPr>
                <w:rFonts w:ascii="Times New Roman" w:hAnsi="Times New Roman"/>
                <w:sz w:val="24"/>
                <w:szCs w:val="24"/>
              </w:rPr>
              <w:t>ЗАТО Звёздный</w:t>
            </w:r>
            <w:r w:rsidRPr="005B0E50">
              <w:rPr>
                <w:rFonts w:ascii="Times New Roman" w:hAnsi="Times New Roman"/>
                <w:sz w:val="24"/>
                <w:szCs w:val="24"/>
              </w:rPr>
              <w:t xml:space="preserve"> по договору найма специализированного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5CC" w:rsidRPr="008D59A4" w:rsidRDefault="00EB2BEE" w:rsidP="001115C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115CC">
              <w:rPr>
                <w:rFonts w:ascii="Times New Roman" w:hAnsi="Times New Roman"/>
                <w:sz w:val="24"/>
                <w:szCs w:val="24"/>
              </w:rPr>
              <w:t xml:space="preserve"> случае, если </w:t>
            </w:r>
            <w:r w:rsidR="001115CC" w:rsidRPr="00E558E3">
              <w:rPr>
                <w:rFonts w:ascii="Times New Roman" w:hAnsi="Times New Roman"/>
                <w:sz w:val="24"/>
                <w:szCs w:val="24"/>
              </w:rPr>
              <w:t>Заявителем в указанный срок не представлены документы до комплектности, в предоставлении муниципальной услуги Заявителю отказывается не позже одного рабочего дня со дня истечения срока для представления Заявителем документов.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EB2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2.9.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взимаемой с </w:t>
            </w:r>
            <w:r w:rsidR="00EB2BE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аявителя при предоставлении муниципальной услуги, и способы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 взимания </w:t>
            </w:r>
          </w:p>
        </w:tc>
        <w:tc>
          <w:tcPr>
            <w:tcW w:w="6814" w:type="dxa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бесплатно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7C52EA" w:rsidRPr="008D59A4" w:rsidRDefault="007C52EA" w:rsidP="0000185A">
            <w:pPr>
              <w:spacing w:line="228" w:lineRule="auto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Время ожидания в очереди при обращении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аявителя </w:t>
            </w:r>
            <w:r>
              <w:rPr>
                <w:rFonts w:ascii="Times New Roman" w:hAnsi="Times New Roman"/>
                <w:sz w:val="24"/>
                <w:szCs w:val="24"/>
              </w:rPr>
              <w:t>для получения муниципальной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- до 15 минут.</w:t>
            </w:r>
          </w:p>
          <w:p w:rsidR="007C52EA" w:rsidRPr="008D59A4" w:rsidRDefault="007C52EA" w:rsidP="0000185A">
            <w:pPr>
              <w:spacing w:line="228" w:lineRule="auto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аявителя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E3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не более 15 минут</w:t>
            </w:r>
          </w:p>
          <w:p w:rsidR="007C52EA" w:rsidRPr="008D59A4" w:rsidRDefault="007C52EA" w:rsidP="00AB5056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EB2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Срок регистрации запроса </w:t>
            </w:r>
            <w:r w:rsidR="00EB2BE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аявителя о предоставлении муниципальной услуги</w:t>
            </w:r>
          </w:p>
        </w:tc>
        <w:tc>
          <w:tcPr>
            <w:tcW w:w="6814" w:type="dxa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При приёме заявления о предоставлении муниципальной услуги.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через интегрированную систему электронного документооборота (далее – ИСЭД), как правило, </w:t>
            </w:r>
            <w:r w:rsidRPr="008D59A4">
              <w:rPr>
                <w:rFonts w:ascii="Times New Roman" w:hAnsi="Times New Roman"/>
                <w:sz w:val="24"/>
                <w:szCs w:val="24"/>
              </w:rPr>
              <w:lastRenderedPageBreak/>
              <w:t>в день получения заявления, но не позднее 3-х рабочих дней после поступления заявления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EB2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2.12</w:t>
            </w:r>
            <w:r w:rsidRPr="00031C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31CF7">
              <w:rPr>
                <w:rFonts w:ascii="Times New Roman" w:hAnsi="Times New Roman"/>
                <w:b/>
                <w:sz w:val="24"/>
                <w:szCs w:val="24"/>
              </w:rPr>
              <w:t>Требования к помещениям, в которых предоставляется муниципальная услуга, к месту ожидания и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031CF7">
              <w:rPr>
                <w:rFonts w:ascii="Times New Roman" w:hAnsi="Times New Roman"/>
                <w:b/>
                <w:sz w:val="24"/>
                <w:szCs w:val="24"/>
              </w:rPr>
              <w:t xml:space="preserve">ма </w:t>
            </w:r>
            <w:r w:rsidR="00EB2BE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31CF7">
              <w:rPr>
                <w:rFonts w:ascii="Times New Roman" w:hAnsi="Times New Roman"/>
                <w:b/>
                <w:sz w:val="24"/>
                <w:szCs w:val="24"/>
              </w:rPr>
              <w:t>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6814" w:type="dxa"/>
          </w:tcPr>
          <w:p w:rsidR="007C52EA" w:rsidRPr="00031CF7" w:rsidRDefault="007C52EA" w:rsidP="008E0C14">
            <w:pPr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7C52EA" w:rsidRPr="009C5F4F" w:rsidRDefault="007C52EA" w:rsidP="008E0C14">
            <w:pPr>
              <w:pStyle w:val="ConsPlusNormal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2.12.2. Приём </w:t>
            </w:r>
            <w:r w:rsidR="00EB2B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аявителей осуществляется в специально выделенных для этих целей помещениях. </w:t>
            </w:r>
          </w:p>
          <w:p w:rsidR="007C52EA" w:rsidRPr="009C5F4F" w:rsidRDefault="007C52EA" w:rsidP="008E0C14">
            <w:pPr>
              <w:pStyle w:val="ConsPlusNormal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Места ожидания и приёма </w:t>
            </w:r>
            <w:r w:rsidR="00EB2B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аявителей (их представителей) должны соответствовать комфортным условиям для </w:t>
            </w:r>
            <w:r w:rsidR="00EB2B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>аявителей (их представителей), в том числе для лиц с ограниченными возможностями здоровья, и оптимальным условиям работы специалистов.</w:t>
            </w:r>
          </w:p>
          <w:p w:rsidR="007C52EA" w:rsidRPr="009C5F4F" w:rsidRDefault="007C52EA" w:rsidP="008E0C14">
            <w:pPr>
              <w:pStyle w:val="ConsPlusNormal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Места для приёма </w:t>
            </w:r>
            <w:r w:rsidR="00EB2B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>аявителей (их представителей) должны быть оборудованы информационными табличками (вывесками) с указанием:</w:t>
            </w:r>
          </w:p>
          <w:p w:rsidR="007C52EA" w:rsidRPr="009C5F4F" w:rsidRDefault="007C52EA" w:rsidP="008E0C14">
            <w:pPr>
              <w:pStyle w:val="ConsPlusNormal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7C52EA" w:rsidRPr="009C5F4F" w:rsidRDefault="007C52EA" w:rsidP="008E0C14">
            <w:pPr>
              <w:pStyle w:val="ConsPlusNormal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F4F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имени, отчества и должности работника,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7C52EA" w:rsidRPr="00031CF7" w:rsidRDefault="007C52EA" w:rsidP="008E0C1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мест.</w:t>
            </w:r>
          </w:p>
          <w:p w:rsidR="007C52EA" w:rsidRPr="00031CF7" w:rsidRDefault="007C52EA" w:rsidP="008E0C1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7C52EA" w:rsidRPr="008D59A4" w:rsidRDefault="007C52EA" w:rsidP="000502B6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пунктом </w:t>
            </w:r>
            <w:r w:rsidRPr="00DE77B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настоящего </w:t>
            </w:r>
            <w:r w:rsidRPr="00031CF7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6814" w:type="dxa"/>
          </w:tcPr>
          <w:p w:rsidR="007C52EA" w:rsidRPr="00A9317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3172">
              <w:rPr>
                <w:rFonts w:ascii="Times New Roman" w:hAnsi="Times New Roman"/>
                <w:sz w:val="24"/>
                <w:szCs w:val="24"/>
              </w:rPr>
              <w:t xml:space="preserve"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оборудованный в соответствии с 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>установленными нормами туалет);</w:t>
            </w:r>
          </w:p>
          <w:p w:rsidR="007C52EA" w:rsidRPr="00CF405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4052">
              <w:rPr>
                <w:rFonts w:ascii="Times New Roman" w:hAnsi="Times New Roman"/>
                <w:sz w:val="24"/>
                <w:szCs w:val="24"/>
              </w:rPr>
              <w:t xml:space="preserve">облюдение условий самостоятельного передвижения по территории и на 1 этаже здания </w:t>
            </w:r>
            <w:proofErr w:type="gramStart"/>
            <w:r w:rsidRPr="00CF40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F4052">
              <w:rPr>
                <w:rFonts w:ascii="Times New Roman" w:hAnsi="Times New Roman"/>
                <w:sz w:val="24"/>
                <w:szCs w:val="24"/>
              </w:rPr>
              <w:t xml:space="preserve"> ЗАТО Звёздный, в котором предоставляется муниципальная услуга, в том числе инвалидов, передвигающихся на креслах-колясках;</w:t>
            </w:r>
          </w:p>
          <w:p w:rsidR="007C52EA" w:rsidRPr="00A9317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4052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CF4052">
              <w:rPr>
                <w:rFonts w:ascii="Times New Roman" w:hAnsi="Times New Roman"/>
                <w:sz w:val="24"/>
                <w:szCs w:val="24"/>
              </w:rPr>
              <w:t>,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 xml:space="preserve">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7C52EA" w:rsidRPr="00A9317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31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 xml:space="preserve">, участвующим в предоставлении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>инвалидам в преодолении барьеров, мешающих получению муниципальной услуги наравне с другими лицами;</w:t>
            </w:r>
          </w:p>
          <w:p w:rsidR="007C52EA" w:rsidRPr="00A9317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3172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2EA" w:rsidRPr="00A93172" w:rsidRDefault="007C52EA" w:rsidP="00A93172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3172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A93172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3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3172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3172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собаки-проводника;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3172">
              <w:rPr>
                <w:rFonts w:ascii="Times New Roman" w:hAnsi="Times New Roman"/>
                <w:sz w:val="24"/>
                <w:szCs w:val="24"/>
              </w:rPr>
              <w:t>облюдение сроков предоставления муниципальной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услуги и условий ожидания приёма;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своевременное полное информирование о муниципальной услуге;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</w:t>
            </w:r>
            <w:proofErr w:type="gramStart"/>
            <w:r w:rsidRPr="008D59A4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End"/>
            <w:r w:rsidRPr="008D59A4">
              <w:rPr>
                <w:rFonts w:ascii="Times New Roman" w:hAnsi="Times New Roman"/>
                <w:sz w:val="24"/>
                <w:szCs w:val="24"/>
              </w:rPr>
              <w:t xml:space="preserve"> ЗАТО Звёздный информации о своей деятельности в средствах массовой информации и сети Интернет;</w:t>
            </w:r>
          </w:p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размещение информации о своей деятельности в помещении администрации ЗАТО Звёздный</w:t>
            </w:r>
          </w:p>
        </w:tc>
      </w:tr>
      <w:tr w:rsidR="007C52EA" w:rsidRPr="008D59A4" w:rsidTr="00E457D3">
        <w:trPr>
          <w:trHeight w:val="261"/>
        </w:trPr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 для предоставления муниципальной услуги </w:t>
            </w:r>
          </w:p>
        </w:tc>
        <w:tc>
          <w:tcPr>
            <w:tcW w:w="6814" w:type="dxa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C52EA" w:rsidRPr="008D59A4" w:rsidTr="00E457D3">
        <w:trPr>
          <w:trHeight w:val="1214"/>
        </w:trPr>
        <w:tc>
          <w:tcPr>
            <w:tcW w:w="9616" w:type="dxa"/>
            <w:gridSpan w:val="3"/>
          </w:tcPr>
          <w:p w:rsidR="007C52EA" w:rsidRPr="008D59A4" w:rsidRDefault="007C52EA" w:rsidP="007D2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3. Административные процедуры.</w:t>
            </w:r>
          </w:p>
          <w:p w:rsidR="007C52EA" w:rsidRDefault="007C52EA" w:rsidP="007D2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  <w:p w:rsidR="007C52EA" w:rsidRPr="008D59A4" w:rsidRDefault="007C52EA" w:rsidP="006151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2EA" w:rsidRPr="008D59A4" w:rsidTr="00E457D3">
        <w:tc>
          <w:tcPr>
            <w:tcW w:w="9616" w:type="dxa"/>
            <w:gridSpan w:val="3"/>
          </w:tcPr>
          <w:p w:rsidR="007C52EA" w:rsidRPr="008D59A4" w:rsidRDefault="007C52EA" w:rsidP="007D2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3.1. Административная процедура 1 </w:t>
            </w:r>
          </w:p>
          <w:p w:rsidR="00D0382B" w:rsidRPr="00AB5BF8" w:rsidRDefault="00D0382B" w:rsidP="00D03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>«Приём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регистрация заявления и </w:t>
            </w: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документов, необходимых для предоставления </w:t>
            </w:r>
          </w:p>
          <w:p w:rsidR="007C52EA" w:rsidRPr="008D59A4" w:rsidRDefault="00D0382B" w:rsidP="00D03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услуги»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</w:tcPr>
          <w:p w:rsidR="00D0382B" w:rsidRDefault="00D0382B" w:rsidP="00D0382B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заявления и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необходимых для предоставления муниципальной услуги в орган, предоставляющий муниципальную услугу, МФЦ.</w:t>
            </w:r>
          </w:p>
          <w:p w:rsidR="00D0382B" w:rsidRPr="006F74BE" w:rsidRDefault="00D0382B" w:rsidP="00D038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Заявление и документы, необходимые для предоставления муниципальной услуги, мог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 быть представлены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аявителем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382B" w:rsidRPr="006F74BE" w:rsidRDefault="00D0382B" w:rsidP="00D038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в электронной форме через Единый портал;</w:t>
            </w:r>
          </w:p>
          <w:p w:rsidR="007C52EA" w:rsidRPr="008D59A4" w:rsidRDefault="00D0382B" w:rsidP="00D0382B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по электронной почте органа, предоставляющего муниципальную услугу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</w:tcPr>
          <w:p w:rsidR="001115CC" w:rsidRDefault="001115CC" w:rsidP="001115CC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(далее – ответственный за исполнение административной процедуры)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случае подачи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 и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необходимых для предоставления муниципальной услуги, в орган, предоставляющий муниципальную услугу.</w:t>
            </w:r>
          </w:p>
          <w:p w:rsidR="007C52EA" w:rsidRPr="008D59A4" w:rsidRDefault="001115CC" w:rsidP="001115C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lastRenderedPageBreak/>
              <w:t>3.1.3. Содержание административного действия</w:t>
            </w:r>
          </w:p>
        </w:tc>
        <w:tc>
          <w:tcPr>
            <w:tcW w:w="6814" w:type="dxa"/>
          </w:tcPr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.1. устанавливает предмет обращения;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.2. 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4B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аявителя о наличии препятствий для приема документов, объясняет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аявителю содержание выявленных недостатков в представленных документах, предлагает принять меры по их устранению.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1115CC" w:rsidRPr="006F74BE" w:rsidRDefault="001115CC" w:rsidP="001115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В случае невозможности устранения выявленных недостатков в течение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ма, документы возвращаются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аявителю.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аявителя ответственный за исполнение административной процедуры готовит письменный мотивированный отказ в приеме документов.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Принятие органом, предоставляющим муниципальную услугу, решения об отказе в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ме документов, необходимых для предоставления муниципальной услуги, не препятствует повторному обращению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      </w:r>
          </w:p>
          <w:p w:rsidR="001115CC" w:rsidRPr="006F74BE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1115CC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.4. офо</w:t>
            </w:r>
            <w:r w:rsidR="00EB2BEE">
              <w:rPr>
                <w:rFonts w:ascii="Times New Roman" w:hAnsi="Times New Roman"/>
                <w:sz w:val="24"/>
                <w:szCs w:val="24"/>
              </w:rPr>
              <w:t>рмляет расписку в получении от З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5CC" w:rsidRPr="00FE7BA6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В случае подачи запроса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</w:p>
          <w:p w:rsidR="001115CC" w:rsidRPr="00FE7BA6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      </w:r>
          </w:p>
          <w:p w:rsidR="001115CC" w:rsidRPr="00FE7BA6" w:rsidRDefault="001115CC" w:rsidP="00111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 xml:space="preserve">Ответственный за исполнение административной процедуры проверяет заявление и представленные документы на 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  <w:p w:rsidR="001115CC" w:rsidRPr="00FE7BA6" w:rsidRDefault="001115CC" w:rsidP="001115C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Если представленные документы не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твуют установленным требованиям,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ответственный за исполнение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административной процедуры готовит уведомление об отказе в приеме документов. В личном кабинете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br/>
      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      </w:r>
          </w:p>
          <w:p w:rsidR="001115CC" w:rsidRPr="00FE7BA6" w:rsidRDefault="001115CC" w:rsidP="001115C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 xml:space="preserve">В случае соответствия документов установленным требованиям ответственный за исполнение административной процедуры регистрирует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аявление и документы, предоставляемые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>аявителем для предоставления муниципальной услуги.</w:t>
            </w:r>
          </w:p>
          <w:p w:rsidR="007C52EA" w:rsidRPr="008D59A4" w:rsidRDefault="001115CC" w:rsidP="00F735C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lastRenderedPageBreak/>
              <w:t>3.1.4.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</w:tcPr>
          <w:p w:rsidR="007C52EA" w:rsidRPr="008D59A4" w:rsidRDefault="001115CC" w:rsidP="009A5D6F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3.1.5. Критерии принятия решения</w:t>
            </w:r>
          </w:p>
        </w:tc>
        <w:tc>
          <w:tcPr>
            <w:tcW w:w="6814" w:type="dxa"/>
          </w:tcPr>
          <w:p w:rsidR="007C52EA" w:rsidRPr="008D59A4" w:rsidRDefault="00140399" w:rsidP="0014039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2.7 регламента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6814" w:type="dxa"/>
          </w:tcPr>
          <w:p w:rsidR="007C52EA" w:rsidRPr="00140399" w:rsidRDefault="00140399" w:rsidP="00EB2BE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9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140399">
              <w:rPr>
                <w:rFonts w:ascii="Times New Roman" w:hAnsi="Times New Roman"/>
                <w:sz w:val="24"/>
                <w:szCs w:val="24"/>
              </w:rPr>
              <w:t>аявителя в установленном порядке или отказ в приёме документов по основаниям, установленным пунктом 2.7 административного регламента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D57593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</w:tcPr>
          <w:p w:rsidR="00140399" w:rsidRDefault="00140399" w:rsidP="00140399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</w:t>
            </w:r>
            <w:r w:rsidRPr="00D11179">
              <w:rPr>
                <w:rFonts w:ascii="Times New Roman" w:hAnsi="Times New Roman"/>
                <w:sz w:val="24"/>
                <w:szCs w:val="24"/>
              </w:rPr>
              <w:t xml:space="preserve">и документов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D11179">
              <w:rPr>
                <w:rFonts w:ascii="Times New Roman" w:hAnsi="Times New Roman"/>
                <w:sz w:val="24"/>
                <w:szCs w:val="24"/>
              </w:rPr>
              <w:t>аявителя в установленном порядке или отказ в приёме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99" w:rsidRDefault="00140399" w:rsidP="00140399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аявителю расписки 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>в получении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99" w:rsidRDefault="00140399" w:rsidP="00140399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В случае подачи запроса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через Единый портал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личном кабинете на Едином портале отображается статус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399" w:rsidRDefault="00140399" w:rsidP="00140399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 xml:space="preserve"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</w:t>
            </w:r>
            <w:proofErr w:type="gramStart"/>
            <w:r w:rsidRPr="00FE7BA6">
              <w:rPr>
                <w:rFonts w:ascii="Times New Roman" w:hAnsi="Times New Roman"/>
                <w:sz w:val="24"/>
                <w:szCs w:val="24"/>
              </w:rPr>
              <w:t>к «время»</w:t>
            </w:r>
            <w:proofErr w:type="gramEnd"/>
            <w:r w:rsidRPr="00FE7BA6">
              <w:rPr>
                <w:rFonts w:ascii="Times New Roman" w:hAnsi="Times New Roman"/>
                <w:sz w:val="24"/>
                <w:szCs w:val="24"/>
              </w:rPr>
              <w:t xml:space="preserve"> в ведомство с оригиналами документов.»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Pr="008D59A4" w:rsidRDefault="00140399" w:rsidP="00140399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6">
              <w:rPr>
                <w:rFonts w:ascii="Times New Roman" w:hAnsi="Times New Roman"/>
                <w:sz w:val="24"/>
                <w:szCs w:val="24"/>
              </w:rPr>
              <w:t>«Отказ», в поле «Комментарий» отображается текст «В приеме документов отказано», а также указывается причина отказа в приеме документов</w:t>
            </w:r>
          </w:p>
        </w:tc>
      </w:tr>
      <w:tr w:rsidR="007C52EA" w:rsidRPr="008D59A4" w:rsidTr="00E457D3">
        <w:tc>
          <w:tcPr>
            <w:tcW w:w="9616" w:type="dxa"/>
            <w:gridSpan w:val="3"/>
          </w:tcPr>
          <w:p w:rsidR="007C52EA" w:rsidRPr="008D59A4" w:rsidRDefault="007C52EA" w:rsidP="002D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 процедура 2</w:t>
            </w:r>
          </w:p>
          <w:p w:rsidR="007C52EA" w:rsidRPr="008D59A4" w:rsidRDefault="007C52EA" w:rsidP="0014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40399" w:rsidRPr="00161250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документов, необходимых для предоставления муниципальной услуги и принятие решения 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558E3">
              <w:t xml:space="preserve"> </w:t>
            </w:r>
            <w:r w:rsidR="00E558E3" w:rsidRPr="00E558E3">
              <w:rPr>
                <w:rFonts w:ascii="Times New Roman" w:hAnsi="Times New Roman"/>
                <w:b/>
                <w:sz w:val="24"/>
                <w:szCs w:val="24"/>
              </w:rPr>
              <w:t>включении (отказе от включения) в список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  <w:r w:rsidR="00934043">
              <w:rPr>
                <w:rFonts w:ascii="Times New Roman" w:hAnsi="Times New Roman"/>
                <w:b/>
                <w:sz w:val="24"/>
                <w:szCs w:val="24"/>
              </w:rPr>
              <w:t xml:space="preserve"> ЗАТО Звёздный </w:t>
            </w:r>
            <w:r w:rsidR="00E558E3" w:rsidRPr="00E558E3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договору найма специализированного жилого помещения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8D59A4" w:rsidRDefault="007C52EA" w:rsidP="00A550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3.2.1. 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Юридические факты, необходимые для начала административного 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6893" w:type="dxa"/>
            <w:gridSpan w:val="2"/>
          </w:tcPr>
          <w:p w:rsidR="007C52EA" w:rsidRPr="002D1EA6" w:rsidRDefault="00140399" w:rsidP="004D2737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олучение ответственным за исполнение административной процедуры зарегистрированного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или 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заявления и документов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8D59A4" w:rsidRDefault="007C52EA" w:rsidP="00A550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93" w:type="dxa"/>
            <w:gridSpan w:val="2"/>
          </w:tcPr>
          <w:p w:rsidR="007C52EA" w:rsidRPr="002D1EA6" w:rsidRDefault="00140399" w:rsidP="00140399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E9322F" w:rsidRDefault="007C52EA" w:rsidP="00E932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E9322F">
              <w:rPr>
                <w:rFonts w:ascii="Times New Roman" w:hAnsi="Times New Roman"/>
                <w:b/>
                <w:bCs/>
                <w:sz w:val="24"/>
                <w:szCs w:val="24"/>
              </w:rPr>
              <w:t>.3. Содержание административного действия</w:t>
            </w:r>
          </w:p>
        </w:tc>
        <w:tc>
          <w:tcPr>
            <w:tcW w:w="6893" w:type="dxa"/>
            <w:gridSpan w:val="2"/>
          </w:tcPr>
          <w:p w:rsidR="00140399" w:rsidRPr="00161250" w:rsidRDefault="00140399" w:rsidP="00140399">
            <w:pPr>
              <w:autoSpaceDE w:val="0"/>
              <w:autoSpaceDN w:val="0"/>
              <w:adjustRightInd w:val="0"/>
              <w:spacing w:line="32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Ответственный за исполнение административной процедуры: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.3.1. рассматривает заявление и документы на соответствие </w:t>
            </w:r>
            <w:proofErr w:type="gramStart"/>
            <w:r w:rsidRPr="00161250">
              <w:rPr>
                <w:rFonts w:ascii="Times New Roman" w:hAnsi="Times New Roman"/>
                <w:sz w:val="24"/>
                <w:szCs w:val="24"/>
              </w:rPr>
              <w:t>требованиям  законодательства</w:t>
            </w:r>
            <w:proofErr w:type="gramEnd"/>
            <w:r w:rsidRPr="0016125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удостоверяясь, что: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.3.1.1. документы предоставлены в полном объеме, в соответствии с законодательством Российской Федерации и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пунктом</w:t>
              </w:r>
              <w:r w:rsidRPr="00161250">
                <w:rPr>
                  <w:rFonts w:ascii="Times New Roman" w:hAnsi="Times New Roman"/>
                  <w:sz w:val="24"/>
                  <w:szCs w:val="24"/>
                </w:rPr>
                <w:t xml:space="preserve"> 2.6</w:t>
              </w:r>
            </w:hyperlink>
            <w:r w:rsidRPr="00161250">
              <w:rPr>
                <w:rFonts w:ascii="Times New Roman" w:hAnsi="Times New Roman"/>
                <w:sz w:val="24"/>
                <w:szCs w:val="24"/>
              </w:rPr>
              <w:t xml:space="preserve"> регламента;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.3.2. запрашивает в рамках межведомственного информационного взаимодействия (в случае если документы не представлены </w:t>
            </w:r>
            <w:r w:rsidR="00EB2BEE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аявителем по собственной инициативе) документы,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пунктом 2.6.2 регламента. 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оцедуры, уведомляет З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аявителя о получении такого ответа и предлагает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аявителю представить документ и (или) информацию, необходимые для предоставления муниципальной услуги в течение </w:t>
            </w:r>
            <w:r>
              <w:rPr>
                <w:rFonts w:ascii="Times New Roman" w:hAnsi="Times New Roman"/>
                <w:sz w:val="24"/>
                <w:szCs w:val="24"/>
              </w:rPr>
              <w:t>5 (пяти)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рабочих дней со дня направления уведомления. 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.3.3. по результатам рассмотрения предоставленных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      </w:r>
          </w:p>
          <w:p w:rsidR="00140399" w:rsidRPr="00F4572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.3.3.1. о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в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45720" w:rsidRPr="00F45720">
              <w:rPr>
                <w:rFonts w:ascii="Times New Roman" w:hAnsi="Times New Roman"/>
                <w:bCs/>
                <w:sz w:val="24"/>
                <w:szCs w:val="24"/>
              </w:rPr>
              <w:t xml:space="preserve">Список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399" w:rsidRPr="00F4572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720">
              <w:rPr>
                <w:rFonts w:ascii="Times New Roman" w:hAnsi="Times New Roman"/>
                <w:sz w:val="24"/>
                <w:szCs w:val="24"/>
              </w:rPr>
              <w:t>3.2.3.3.2. об отказе в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включении в Список детей-сирот, детей, оставшихся без попечения родителей, лиц из числа детей-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99" w:rsidRPr="00161250" w:rsidRDefault="00140399" w:rsidP="001403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.3.4. после принятия соответствующего решения ответственный за исполнение административной процедуры готовит проект решения о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в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или решения об отказе в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в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со ссылкой на нарушения,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="00F45720">
              <w:rPr>
                <w:rFonts w:ascii="Times New Roman" w:hAnsi="Times New Roman"/>
                <w:sz w:val="24"/>
                <w:szCs w:val="24"/>
              </w:rPr>
              <w:t xml:space="preserve"> 2.8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  <w:p w:rsidR="007C52EA" w:rsidRPr="002D1EA6" w:rsidRDefault="00140399" w:rsidP="00F45720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.3.5. направляет оформленный проект решения руководителю органа, предоставляющего муниципальную услугу</w:t>
            </w:r>
            <w:r w:rsidR="00934043">
              <w:rPr>
                <w:rFonts w:ascii="Times New Roman" w:hAnsi="Times New Roman"/>
                <w:sz w:val="24"/>
                <w:szCs w:val="24"/>
              </w:rPr>
              <w:t>,</w:t>
            </w:r>
            <w:r w:rsidRPr="00161250" w:rsidDel="00DD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в целях рассмотрения и подписания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D9796C" w:rsidRDefault="007C52EA" w:rsidP="00D979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3.2</w:t>
            </w:r>
            <w:r w:rsidRPr="00D9796C">
              <w:rPr>
                <w:rFonts w:ascii="Times New Roman" w:hAnsi="Times New Roman"/>
                <w:b/>
                <w:bCs/>
                <w:sz w:val="24"/>
                <w:szCs w:val="24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93" w:type="dxa"/>
            <w:gridSpan w:val="2"/>
          </w:tcPr>
          <w:p w:rsidR="00F45720" w:rsidRPr="00161250" w:rsidRDefault="00F45720" w:rsidP="00F457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 xml:space="preserve">Срок исполнения административной процедуры не должен превышать </w:t>
            </w:r>
            <w:r w:rsidR="005371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рабочих дней со дня представления заявления и соответствующих документов в орган, предоставляющий муниципальную услугу.</w:t>
            </w:r>
          </w:p>
          <w:p w:rsidR="007C52EA" w:rsidRPr="002D1EA6" w:rsidRDefault="00F45720" w:rsidP="00163D9C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постановке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на учет или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постановке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на учет исчисляется со дня передачи МФЦ таких документов в орган, предоставляющий муниципальную услугу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FE775E" w:rsidRDefault="007C52EA" w:rsidP="00FE77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FE775E">
              <w:rPr>
                <w:rFonts w:ascii="Times New Roman" w:hAnsi="Times New Roman"/>
                <w:b/>
                <w:bCs/>
                <w:sz w:val="24"/>
                <w:szCs w:val="24"/>
              </w:rPr>
              <w:t>.5. Критерии принятия решения</w:t>
            </w:r>
          </w:p>
        </w:tc>
        <w:tc>
          <w:tcPr>
            <w:tcW w:w="6893" w:type="dxa"/>
            <w:gridSpan w:val="2"/>
          </w:tcPr>
          <w:p w:rsidR="007C52EA" w:rsidRPr="002D1EA6" w:rsidRDefault="007C52EA" w:rsidP="00F45720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Наличие или отсутствие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8D59A4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FE775E" w:rsidRDefault="007C52EA" w:rsidP="00A550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75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E775E">
              <w:rPr>
                <w:rFonts w:ascii="Times New Roman" w:hAnsi="Times New Roman"/>
                <w:b/>
                <w:bCs/>
                <w:sz w:val="24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93" w:type="dxa"/>
            <w:gridSpan w:val="2"/>
          </w:tcPr>
          <w:p w:rsidR="007C52EA" w:rsidRDefault="007C52EA" w:rsidP="000E60DB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в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или решени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е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 w:rsidR="00F45720">
              <w:rPr>
                <w:rFonts w:ascii="Times New Roman" w:hAnsi="Times New Roman"/>
                <w:sz w:val="24"/>
                <w:szCs w:val="24"/>
              </w:rPr>
              <w:t>в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457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45720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F45720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20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Pr="002D1EA6" w:rsidRDefault="007C52EA" w:rsidP="000E60DB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D05">
              <w:rPr>
                <w:rFonts w:ascii="Times New Roman" w:hAnsi="Times New Roman"/>
                <w:sz w:val="24"/>
                <w:szCs w:val="24"/>
              </w:rPr>
              <w:t>уведомление о принятом решении в письменной форме</w:t>
            </w:r>
          </w:p>
        </w:tc>
      </w:tr>
      <w:tr w:rsidR="007C52EA" w:rsidRPr="008D59A4" w:rsidTr="00E457D3">
        <w:tc>
          <w:tcPr>
            <w:tcW w:w="2723" w:type="dxa"/>
          </w:tcPr>
          <w:p w:rsidR="007C52EA" w:rsidRPr="00623AF8" w:rsidRDefault="007C52EA" w:rsidP="00FE77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623AF8">
              <w:rPr>
                <w:rFonts w:ascii="Times New Roman" w:hAnsi="Times New Roman"/>
                <w:b/>
                <w:bCs/>
                <w:sz w:val="24"/>
                <w:szCs w:val="24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93" w:type="dxa"/>
            <w:gridSpan w:val="2"/>
          </w:tcPr>
          <w:p w:rsidR="00F45720" w:rsidRPr="00AB5BF8" w:rsidRDefault="00F45720" w:rsidP="00F45720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чения родителей, лиц из числа детей-сирот и детей, оставшихся без попечения родителей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или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720" w:rsidRPr="00AB5BF8" w:rsidRDefault="00F45720" w:rsidP="002675C9">
            <w:pPr>
              <w:autoSpaceDE w:val="0"/>
              <w:autoSpaceDN w:val="0"/>
              <w:adjustRightInd w:val="0"/>
              <w:ind w:firstLine="5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Оформление учётного дела гражданина, </w:t>
            </w:r>
            <w:r w:rsidR="00F735CC">
              <w:rPr>
                <w:rFonts w:ascii="Times New Roman" w:hAnsi="Times New Roman"/>
                <w:sz w:val="24"/>
                <w:szCs w:val="24"/>
              </w:rPr>
              <w:t>включённого в Список</w:t>
            </w:r>
          </w:p>
          <w:p w:rsidR="007C52EA" w:rsidRPr="002D1EA6" w:rsidRDefault="007C52EA" w:rsidP="00B019B6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52EA" w:rsidRPr="008D59A4" w:rsidTr="00E457D3">
        <w:tc>
          <w:tcPr>
            <w:tcW w:w="9616" w:type="dxa"/>
            <w:gridSpan w:val="3"/>
          </w:tcPr>
          <w:p w:rsidR="007C52EA" w:rsidRPr="008D59A4" w:rsidRDefault="007C52EA" w:rsidP="007D2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59A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 процедура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C52EA" w:rsidRPr="00DF6168" w:rsidRDefault="007C52EA" w:rsidP="00DF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16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F6168" w:rsidRPr="00DF6168">
              <w:rPr>
                <w:rFonts w:ascii="Times New Roman" w:hAnsi="Times New Roman"/>
                <w:b/>
                <w:sz w:val="24"/>
                <w:szCs w:val="24"/>
              </w:rPr>
              <w:t xml:space="preserve">Выдача (направление) Заявителю решения </w:t>
            </w:r>
            <w:r w:rsidR="002675C9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DF6168" w:rsidRPr="00DF6168">
              <w:rPr>
                <w:rFonts w:ascii="Times New Roman" w:hAnsi="Times New Roman"/>
                <w:b/>
                <w:sz w:val="24"/>
                <w:szCs w:val="24"/>
              </w:rPr>
              <w:t xml:space="preserve">включении в </w:t>
            </w:r>
            <w:r w:rsidR="00DF61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F6168" w:rsidRPr="00DF6168">
              <w:rPr>
                <w:rFonts w:ascii="Times New Roman" w:hAnsi="Times New Roman"/>
                <w:b/>
                <w:sz w:val="24"/>
                <w:szCs w:val="24"/>
              </w:rPr>
              <w:t xml:space="preserve">писок либо об отказе от включения в </w:t>
            </w:r>
            <w:r w:rsidR="00DF61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F6168" w:rsidRPr="00DF6168">
              <w:rPr>
                <w:rFonts w:ascii="Times New Roman" w:hAnsi="Times New Roman"/>
                <w:b/>
                <w:sz w:val="24"/>
                <w:szCs w:val="24"/>
              </w:rPr>
              <w:t>писок детей-сирот и детей, оставшихся без попечения родителей, лиц из числа детей-сирот и детей, оставшихся без попечения родителей, с указанием причин отказа</w:t>
            </w:r>
            <w:r w:rsidRPr="00DF616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</w:tcPr>
          <w:p w:rsidR="007C52EA" w:rsidRPr="008D59A4" w:rsidRDefault="002675C9" w:rsidP="00BF6DA4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59A4">
              <w:rPr>
                <w:rFonts w:ascii="Times New Roman" w:hAnsi="Times New Roman"/>
                <w:b/>
                <w:bCs/>
                <w:sz w:val="24"/>
                <w:szCs w:val="24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</w:tcPr>
          <w:p w:rsidR="002675C9" w:rsidRDefault="002675C9" w:rsidP="002675C9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  <w:r w:rsidRPr="006F74BE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(далее – ответственный за исполнение административной процедуры)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случае подачи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заявления и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необходимых для предоставления муниципальной услуги в орган, предоставляющий муниципальную услугу.</w:t>
            </w:r>
          </w:p>
          <w:p w:rsidR="007C52EA" w:rsidRPr="008D59A4" w:rsidRDefault="002675C9" w:rsidP="00163D9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(направление)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аявителю решения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о 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>в МФЦ осуществляется в соответствии с соглашением о взаимодействии, заключенным между МФЦ и органом, предоставляющим муниципальную услугу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8D59A4">
              <w:rPr>
                <w:b/>
                <w:bCs/>
                <w:szCs w:val="24"/>
              </w:rPr>
              <w:t>.3. Содержание административного действия</w:t>
            </w:r>
          </w:p>
        </w:tc>
        <w:tc>
          <w:tcPr>
            <w:tcW w:w="6814" w:type="dxa"/>
          </w:tcPr>
          <w:p w:rsidR="002675C9" w:rsidRPr="00B92135" w:rsidRDefault="002675C9" w:rsidP="002675C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Ответственный за исполнение административной процедуры выдает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аявителю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FE7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о 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или направляет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 по адресу, указанному в заявлении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2EA" w:rsidRPr="008D59A4" w:rsidRDefault="002675C9" w:rsidP="00BF6DA4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получением муниципальной услуги в МФЦ,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о 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в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BF6DA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F6DA4"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="00BF6DA4"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A4"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BF6DA4">
              <w:rPr>
                <w:rFonts w:ascii="Times New Roman" w:hAnsi="Times New Roman"/>
                <w:sz w:val="24"/>
                <w:szCs w:val="24"/>
              </w:rPr>
              <w:t>, З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аявитель получает в МФЦ, если иной способ получения не указан </w:t>
            </w:r>
            <w:r w:rsidR="00BF6DA4">
              <w:rPr>
                <w:rFonts w:ascii="Times New Roman" w:hAnsi="Times New Roman"/>
                <w:sz w:val="24"/>
                <w:szCs w:val="24"/>
              </w:rPr>
              <w:t>З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>аявителем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8D59A4">
              <w:rPr>
                <w:b/>
                <w:bCs/>
                <w:szCs w:val="24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</w:tcPr>
          <w:p w:rsidR="007C52EA" w:rsidRPr="008D59A4" w:rsidRDefault="00BF6DA4" w:rsidP="00163D9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 xml:space="preserve">Срок выдачи (направления по адресу, указанному в заявлении, либо через МФЦ)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аявителю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371C7">
              <w:rPr>
                <w:rFonts w:ascii="Times New Roman" w:hAnsi="Times New Roman"/>
                <w:sz w:val="24"/>
                <w:szCs w:val="24"/>
              </w:rPr>
              <w:t>5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 w:rsidR="005371C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 со дня принятия соответствующего решения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8D59A4">
              <w:rPr>
                <w:b/>
                <w:bCs/>
                <w:szCs w:val="24"/>
              </w:rPr>
              <w:t>.5. Критерии принятия решения</w:t>
            </w:r>
          </w:p>
        </w:tc>
        <w:tc>
          <w:tcPr>
            <w:tcW w:w="6814" w:type="dxa"/>
          </w:tcPr>
          <w:p w:rsidR="007C52EA" w:rsidRPr="008D59A4" w:rsidRDefault="00BF6DA4" w:rsidP="00DC4D83">
            <w:pPr>
              <w:tabs>
                <w:tab w:val="left" w:pos="4943"/>
              </w:tabs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D6593D" w:rsidRDefault="007C52EA" w:rsidP="00A550CC">
            <w:pPr>
              <w:pStyle w:val="11"/>
              <w:ind w:left="0"/>
              <w:rPr>
                <w:b/>
                <w:bCs/>
                <w:szCs w:val="24"/>
              </w:rPr>
            </w:pPr>
            <w:r w:rsidRPr="00D6593D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D6593D">
              <w:rPr>
                <w:b/>
                <w:bCs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</w:tcPr>
          <w:p w:rsidR="007C52EA" w:rsidRPr="00D6593D" w:rsidRDefault="00BF6DA4" w:rsidP="00163D9C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9F">
              <w:rPr>
                <w:rFonts w:ascii="Times New Roman" w:hAnsi="Times New Roman"/>
                <w:sz w:val="24"/>
                <w:szCs w:val="24"/>
              </w:rPr>
              <w:t xml:space="preserve">Выдача (направление)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BF3B9F">
              <w:rPr>
                <w:rFonts w:ascii="Times New Roman" w:hAnsi="Times New Roman"/>
                <w:sz w:val="24"/>
                <w:szCs w:val="24"/>
              </w:rPr>
              <w:t xml:space="preserve">аявителю 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C52EA" w:rsidRPr="008D59A4" w:rsidTr="00E457D3">
        <w:tc>
          <w:tcPr>
            <w:tcW w:w="2802" w:type="dxa"/>
            <w:gridSpan w:val="2"/>
          </w:tcPr>
          <w:p w:rsidR="007C52EA" w:rsidRPr="008D59A4" w:rsidRDefault="007C52EA" w:rsidP="00A550CC">
            <w:pPr>
              <w:pStyle w:val="11"/>
              <w:ind w:left="0"/>
              <w:rPr>
                <w:b/>
                <w:bCs/>
                <w:szCs w:val="24"/>
              </w:rPr>
            </w:pPr>
            <w:r w:rsidRPr="008D59A4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8D59A4">
              <w:rPr>
                <w:b/>
                <w:bCs/>
                <w:szCs w:val="24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</w:tcPr>
          <w:p w:rsidR="00BF6DA4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 xml:space="preserve">Роспись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(его представителя)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о получении 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об отказе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71542">
              <w:rPr>
                <w:rFonts w:ascii="Times New Roman" w:hAnsi="Times New Roman"/>
                <w:bCs/>
                <w:sz w:val="24"/>
                <w:szCs w:val="24"/>
              </w:rPr>
              <w:t>писок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20">
              <w:rPr>
                <w:rFonts w:ascii="Times New Roman" w:hAnsi="Times New Roman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 в экземпляре </w:t>
            </w:r>
            <w:proofErr w:type="gramStart"/>
            <w:r w:rsidRPr="00AB5BF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B5BF8">
              <w:rPr>
                <w:rFonts w:ascii="Times New Roman" w:hAnsi="Times New Roman"/>
                <w:sz w:val="24"/>
                <w:szCs w:val="24"/>
              </w:rPr>
              <w:t xml:space="preserve"> ЗАТО Звёздный, либо отметка об отправке в реестре почтовых отправлений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DA4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DA4" w:rsidRPr="00B92135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>«Исполнено», в поле «Комментарий» отобража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92135">
              <w:rPr>
                <w:rFonts w:ascii="Times New Roman" w:hAnsi="Times New Roman"/>
                <w:sz w:val="24"/>
                <w:szCs w:val="24"/>
              </w:rPr>
              <w:t>ся текст следующего содержания «Принято решение о предоставлении услуги». Вам необходимо подойти за решением в ведомств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«дата»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«время»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EA" w:rsidRPr="008D59A4" w:rsidRDefault="00BF6DA4" w:rsidP="00BF6DA4">
            <w:pPr>
              <w:autoSpaceDE w:val="0"/>
              <w:autoSpaceDN w:val="0"/>
              <w:adjustRightInd w:val="0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35">
              <w:rPr>
                <w:rFonts w:ascii="Times New Roman" w:hAnsi="Times New Roman"/>
                <w:sz w:val="24"/>
                <w:szCs w:val="24"/>
              </w:rPr>
              <w:t xml:space="preserve">«Отказ», в поле «Комментарий» отображается текст следующего содержания «Принято решение об отказе в </w:t>
            </w:r>
            <w:r w:rsidRPr="00B92135">
              <w:rPr>
                <w:rFonts w:ascii="Times New Roman" w:hAnsi="Times New Roman"/>
                <w:sz w:val="24"/>
                <w:szCs w:val="24"/>
              </w:rPr>
              <w:lastRenderedPageBreak/>
              <w:t>оказании услуги, на основании «причина отказа»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16" w:type="dxa"/>
            <w:gridSpan w:val="3"/>
            <w:vAlign w:val="center"/>
          </w:tcPr>
          <w:p w:rsidR="007C52EA" w:rsidRPr="00AB5BF8" w:rsidRDefault="007C52EA" w:rsidP="0017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7C52EA" w:rsidRPr="0040468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t>4.1.</w:t>
            </w:r>
            <w:r>
              <w:rPr>
                <w:b/>
                <w:bCs/>
                <w:szCs w:val="24"/>
              </w:rPr>
              <w:t xml:space="preserve"> </w:t>
            </w:r>
            <w:r w:rsidRPr="009F5591">
              <w:rPr>
                <w:b/>
                <w:bCs/>
                <w:szCs w:val="24"/>
              </w:rPr>
      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6814" w:type="dxa"/>
          </w:tcPr>
          <w:p w:rsidR="00BF6DA4" w:rsidRPr="009F5591" w:rsidRDefault="00BF6DA4" w:rsidP="00BF6DA4">
            <w:pPr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91">
              <w:rPr>
                <w:rFonts w:ascii="Times New Roman" w:hAnsi="Times New Roman"/>
                <w:sz w:val="24"/>
                <w:szCs w:val="24"/>
              </w:rPr>
              <w:t xml:space="preserve">4.1.1. Общий контроль предоставления муниципальной услуги возложен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404688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услугу, в соответствии с должностными обязанностями</w:t>
            </w:r>
            <w:r w:rsidRPr="009F5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DA4" w:rsidRPr="009F5591" w:rsidRDefault="00BF6DA4" w:rsidP="00BF6DA4">
            <w:pPr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91">
              <w:rPr>
                <w:rFonts w:ascii="Times New Roman" w:hAnsi="Times New Roman"/>
                <w:sz w:val="24"/>
                <w:szCs w:val="24"/>
              </w:rPr>
      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структурного подразделения </w:t>
            </w:r>
            <w:r w:rsidRPr="00404688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услугу, в соответствии с должностными обязанностями</w:t>
            </w:r>
          </w:p>
          <w:p w:rsidR="007C52EA" w:rsidRPr="0040468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2EA" w:rsidRPr="005E478F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5591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814" w:type="dxa"/>
          </w:tcPr>
          <w:p w:rsidR="00BF6DA4" w:rsidRPr="005E478F" w:rsidRDefault="00BF6DA4" w:rsidP="00BF6DA4">
            <w:pPr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5E478F">
              <w:rPr>
                <w:rFonts w:ascii="Times New Roman" w:hAnsi="Times New Roman"/>
                <w:sz w:val="24"/>
                <w:szCs w:val="24"/>
              </w:rPr>
              <w:t>аявителей, содержащих жалобы на решения, действия (бездействие) должностных лиц.</w:t>
            </w:r>
          </w:p>
          <w:p w:rsidR="00BF6DA4" w:rsidRPr="005E478F" w:rsidRDefault="00BF6DA4" w:rsidP="00BF6DA4">
            <w:pPr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 xml:space="preserve">4.2.2. Периодичность и сроки проведения проверок устанавливаются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руководителем </w:t>
            </w:r>
            <w:r w:rsidRPr="00404688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услугу, в соответствии с должностными обязанностями</w:t>
            </w:r>
            <w:r w:rsidRPr="009F5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DA4" w:rsidRPr="005E478F" w:rsidRDefault="00BF6DA4" w:rsidP="00BF6DA4">
            <w:pPr>
              <w:widowControl w:val="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>4.2.3. 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BF6DA4" w:rsidRPr="005E478F" w:rsidRDefault="00BF6DA4" w:rsidP="00BF6DA4">
            <w:pPr>
              <w:tabs>
                <w:tab w:val="left" w:pos="993"/>
                <w:tab w:val="left" w:pos="1276"/>
                <w:tab w:val="left" w:pos="1620"/>
              </w:tabs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>4.2.3.1. поступление информации о нарушении положений административного регламента;</w:t>
            </w:r>
          </w:p>
          <w:p w:rsidR="00BF6DA4" w:rsidRPr="005E478F" w:rsidRDefault="00BF6DA4" w:rsidP="00BF6DA4">
            <w:pPr>
              <w:tabs>
                <w:tab w:val="left" w:pos="993"/>
                <w:tab w:val="left" w:pos="1276"/>
                <w:tab w:val="left" w:pos="1620"/>
              </w:tabs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>4.2.3.2. поручение руководителя органа, предоставляющего муниципальную услугу.</w:t>
            </w:r>
          </w:p>
          <w:p w:rsidR="00BF6DA4" w:rsidRPr="005E478F" w:rsidRDefault="00BF6DA4" w:rsidP="00BF6DA4">
            <w:pPr>
              <w:suppressLineNumbers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8F">
              <w:rPr>
                <w:rFonts w:ascii="Times New Roman" w:hAnsi="Times New Roman"/>
                <w:sz w:val="24"/>
                <w:szCs w:val="24"/>
              </w:rPr>
              <w:t>4.2.4. 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7C52EA" w:rsidRPr="005E478F" w:rsidRDefault="00BF6DA4" w:rsidP="00BF6DA4">
            <w:pPr>
              <w:suppressAutoHyphens/>
              <w:ind w:firstLine="459"/>
              <w:jc w:val="both"/>
            </w:pPr>
            <w:r w:rsidRPr="005E478F">
              <w:rPr>
                <w:rFonts w:ascii="Times New Roman" w:hAnsi="Times New Roman"/>
                <w:sz w:val="24"/>
                <w:szCs w:val="24"/>
              </w:rPr>
              <w:t>4.2.5. По результатам проведенных проверок в с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лучае выявления нарушений прав З</w:t>
            </w:r>
            <w:r w:rsidRPr="005E478F">
              <w:rPr>
                <w:rFonts w:ascii="Times New Roman" w:hAnsi="Times New Roman"/>
                <w:sz w:val="24"/>
                <w:szCs w:val="24"/>
              </w:rPr>
              <w:t xml:space="preserve">аявителей осуществляется привлечение виновных лиц к ответственности в соответствии с </w:t>
            </w:r>
            <w:hyperlink r:id="rId11" w:history="1">
              <w:r w:rsidRPr="005E478F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E478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t>4.3.</w:t>
            </w:r>
            <w:r>
              <w:rPr>
                <w:b/>
                <w:bCs/>
                <w:szCs w:val="24"/>
              </w:rPr>
              <w:t xml:space="preserve"> </w:t>
            </w:r>
            <w:r w:rsidRPr="00BB715C">
              <w:rPr>
                <w:b/>
                <w:bCs/>
                <w:szCs w:val="24"/>
              </w:rPr>
              <w:t xml:space="preserve">Требования к порядку и формам контроля за предоставлением </w:t>
            </w:r>
            <w:r w:rsidRPr="00BB715C">
              <w:rPr>
                <w:b/>
                <w:bCs/>
                <w:szCs w:val="24"/>
              </w:rPr>
              <w:lastRenderedPageBreak/>
              <w:t>муниципальной услуги, в том числе со стороны граждан, их объединений и организаций</w:t>
            </w:r>
          </w:p>
        </w:tc>
        <w:tc>
          <w:tcPr>
            <w:tcW w:w="6814" w:type="dxa"/>
          </w:tcPr>
          <w:p w:rsidR="00BF6DA4" w:rsidRPr="00BB715C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</w:t>
            </w:r>
            <w:r w:rsidRPr="00BB715C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BF6DA4" w:rsidRPr="00BB715C" w:rsidRDefault="00BF6DA4" w:rsidP="00BF6DA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C">
              <w:rPr>
                <w:rFonts w:ascii="Times New Roman" w:hAnsi="Times New Roman"/>
                <w:sz w:val="24"/>
                <w:szCs w:val="24"/>
              </w:rPr>
              <w:t>4.3.2. Персональная ответственность должностных лиц, муниципальных служащих органа, предоставляющего муниципальную услугу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715C">
              <w:rPr>
                <w:rFonts w:ascii="Times New Roman" w:hAnsi="Times New Roman"/>
                <w:sz w:val="24"/>
                <w:szCs w:val="24"/>
              </w:rPr>
              <w:t xml:space="preserve"> закрепляется в должностных инструкциях в соответствии с требованиями законодательства Российской Федерации. </w:t>
            </w:r>
          </w:p>
          <w:p w:rsidR="00BF6DA4" w:rsidRPr="00BB715C" w:rsidRDefault="00BF6DA4" w:rsidP="00BF6DA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C">
              <w:rPr>
                <w:rFonts w:ascii="Times New Roman" w:hAnsi="Times New Roman"/>
                <w:sz w:val="24"/>
                <w:szCs w:val="24"/>
              </w:rPr>
      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7C52EA" w:rsidRPr="00AB5BF8" w:rsidRDefault="00BF6DA4" w:rsidP="00BF6DA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C">
              <w:rPr>
                <w:rFonts w:ascii="Times New Roman" w:hAnsi="Times New Roman"/>
                <w:sz w:val="24"/>
                <w:szCs w:val="24"/>
              </w:rPr>
      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16" w:type="dxa"/>
            <w:gridSpan w:val="3"/>
            <w:vAlign w:val="center"/>
          </w:tcPr>
          <w:p w:rsidR="007C52EA" w:rsidRPr="00AB5BF8" w:rsidRDefault="007C52EA" w:rsidP="0017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П</w:t>
            </w: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7C52EA" w:rsidRPr="00911A9D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16" w:type="dxa"/>
            <w:gridSpan w:val="3"/>
            <w:vAlign w:val="center"/>
          </w:tcPr>
          <w:p w:rsidR="007C52EA" w:rsidRPr="00911A9D" w:rsidRDefault="007C52EA" w:rsidP="0017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 </w:t>
            </w:r>
            <w:r w:rsidRPr="00911A9D">
              <w:rPr>
                <w:rFonts w:ascii="Times New Roman" w:hAnsi="Times New Roman"/>
                <w:b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t xml:space="preserve">5.1.1. </w:t>
            </w:r>
            <w:r w:rsidR="00163D9C">
              <w:rPr>
                <w:b/>
                <w:bCs/>
                <w:szCs w:val="24"/>
              </w:rPr>
              <w:t>Информация для З</w:t>
            </w:r>
            <w:r w:rsidRPr="00911A9D">
              <w:rPr>
                <w:b/>
                <w:bCs/>
                <w:szCs w:val="24"/>
              </w:rPr>
              <w:t>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      </w:r>
          </w:p>
        </w:tc>
        <w:tc>
          <w:tcPr>
            <w:tcW w:w="6814" w:type="dxa"/>
          </w:tcPr>
          <w:p w:rsidR="007C52EA" w:rsidRPr="00AB5BF8" w:rsidRDefault="007C52EA" w:rsidP="00177E81">
            <w:pPr>
              <w:pStyle w:val="21"/>
              <w:ind w:left="0" w:firstLine="459"/>
              <w:jc w:val="both"/>
              <w:rPr>
                <w:color w:val="000000"/>
                <w:szCs w:val="24"/>
              </w:rPr>
            </w:pPr>
            <w:r w:rsidRPr="00AB5BF8">
              <w:rPr>
                <w:color w:val="000000"/>
                <w:szCs w:val="24"/>
              </w:rPr>
              <w:t>Заявитель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t>5.1.2. П</w:t>
            </w: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lastRenderedPageBreak/>
              <w:t>Предметом досудебн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ого (внесудебного) обжалования 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lastRenderedPageBreak/>
              <w:t>1) наруш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ение срока регистрации запроса 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 о предоставлении муниципальной услуги;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нарушение срока предоставления муниципальной услуги;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требование у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4) отказ в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затребование с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7C52EA" w:rsidRPr="00AB5BF8" w:rsidRDefault="007C52EA" w:rsidP="00177E81">
            <w:pPr>
              <w:pStyle w:val="21"/>
              <w:ind w:left="0" w:firstLine="593"/>
              <w:jc w:val="both"/>
              <w:rPr>
                <w:szCs w:val="24"/>
              </w:rPr>
            </w:pPr>
            <w:r w:rsidRPr="00AB5BF8">
              <w:rPr>
                <w:szCs w:val="24"/>
              </w:rPr>
              <w:t>7)</w:t>
            </w:r>
            <w:r>
              <w:rPr>
                <w:szCs w:val="24"/>
              </w:rPr>
              <w:t> </w:t>
            </w:r>
            <w:r w:rsidRPr="00AB5BF8">
              <w:rPr>
                <w:szCs w:val="24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7C52EA" w:rsidRPr="00A36F24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B5B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Основания для начала процедуры </w:t>
            </w:r>
            <w:r w:rsidRPr="00AB5BF8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814" w:type="dxa"/>
          </w:tcPr>
          <w:p w:rsidR="00BF6DA4" w:rsidRDefault="00BF6DA4" w:rsidP="00BF6DA4">
            <w:pPr>
              <w:ind w:firstLine="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6F24">
              <w:rPr>
                <w:rFonts w:ascii="Times New Roman" w:eastAsia="Calibri" w:hAnsi="Times New Roman"/>
                <w:sz w:val="24"/>
                <w:szCs w:val="24"/>
              </w:rPr>
              <w:t>Орган, предоставляющий муниципальную услуг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у, обеспечивает информирование З</w:t>
            </w:r>
            <w:r w:rsidRPr="00A36F24">
              <w:rPr>
                <w:rFonts w:ascii="Times New Roman" w:eastAsia="Calibri" w:hAnsi="Times New Roman"/>
                <w:sz w:val="24"/>
                <w:szCs w:val="24"/>
              </w:rPr>
              <w:t xml:space="preserve">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</w:t>
            </w:r>
            <w:r w:rsidRPr="00A36F24">
              <w:rPr>
                <w:rFonts w:ascii="Times New Roman" w:eastAsia="Calibri" w:hAnsi="Times New Roman"/>
                <w:sz w:val="24"/>
                <w:szCs w:val="24"/>
              </w:rPr>
              <w:br/>
              <w:t>на Едином портале, Региональном портале.</w:t>
            </w:r>
          </w:p>
          <w:p w:rsidR="00BF6DA4" w:rsidRPr="00F62358" w:rsidRDefault="00BF6DA4" w:rsidP="00BF6DA4">
            <w:pPr>
              <w:ind w:firstLine="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аявителем жалобы в письменной форме на бумажном носителе, в электронной форме в </w:t>
            </w:r>
            <w:proofErr w:type="gramStart"/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администрацию</w:t>
            </w:r>
            <w:proofErr w:type="gramEnd"/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 ЗАТО Звёздный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МФЦ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6DA4" w:rsidRPr="00F62358" w:rsidRDefault="00BF6DA4" w:rsidP="00BF6DA4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Единого портала,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егионального портала, а также может быть принята при личном приеме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аявителя.</w:t>
            </w:r>
          </w:p>
          <w:p w:rsidR="00BF6DA4" w:rsidRPr="00AB5BF8" w:rsidRDefault="00BF6DA4" w:rsidP="00BF6DA4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Жалоба должна содержать:</w:t>
            </w:r>
          </w:p>
          <w:p w:rsidR="00BF6DA4" w:rsidRPr="00AB5BF8" w:rsidRDefault="00BF6DA4" w:rsidP="00BF6DA4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AB5BF8">
              <w:rPr>
                <w:rFonts w:ascii="Times New Roman" w:eastAsia="Calibri" w:hAnsi="Times New Roman"/>
                <w:sz w:val="24"/>
                <w:szCs w:val="24"/>
              </w:rPr>
      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BF6DA4" w:rsidRPr="00AB5BF8" w:rsidRDefault="00BF6DA4" w:rsidP="00BF6DA4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AB5B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2) фамилию, имя, отчество (последнее - при наличии), сведения о месте жительства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аявителя - физического лица либо наименовани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е, сведения о месте нахождения З</w:t>
            </w: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ым должен быть направлен ответ З</w:t>
            </w: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аявителю;</w:t>
            </w:r>
          </w:p>
          <w:p w:rsidR="00BF6DA4" w:rsidRPr="00AB5BF8" w:rsidRDefault="00BF6DA4" w:rsidP="00BF6DA4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AB5BF8">
              <w:rPr>
                <w:rFonts w:ascii="Times New Roman" w:eastAsia="Calibri" w:hAnsi="Times New Roman"/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BF6DA4" w:rsidRDefault="00BF6DA4" w:rsidP="00BF6DA4">
            <w:pPr>
              <w:ind w:firstLine="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5BF8">
              <w:rPr>
                <w:rFonts w:ascii="Times New Roman" w:eastAsia="Calibri" w:hAnsi="Times New Roman"/>
                <w:sz w:val="24"/>
                <w:szCs w:val="24"/>
              </w:rPr>
              <w:t xml:space="preserve">4) доводы, на основании которых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аличии), подтверждающие доводы З</w:t>
            </w:r>
            <w:r w:rsidRPr="00AB5BF8">
              <w:rPr>
                <w:rFonts w:ascii="Times New Roman" w:eastAsia="Calibri" w:hAnsi="Times New Roman"/>
                <w:sz w:val="24"/>
                <w:szCs w:val="24"/>
              </w:rPr>
              <w:t>аявителя, либо их копии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6DA4" w:rsidRPr="00F62358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В случае если жалоба подается через представителя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аявителя, также представляется документ, подтверждающий полномочия на осуществление действий от имени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аявителя. В качестве документа, подтверждающего полномочия на осуществление действий от имени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аявителя, может быть представлена:</w:t>
            </w:r>
          </w:p>
          <w:p w:rsidR="00BF6DA4" w:rsidRPr="00F62358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 оформленная в соответствии с законодательством Российской Федерации доверенность (для физических лиц);</w:t>
            </w:r>
          </w:p>
          <w:p w:rsidR="00BF6DA4" w:rsidRPr="00F62358" w:rsidRDefault="00BF6DA4" w:rsidP="00BF6D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 оформленная в соответствии с законодательством Российской Федерации доверенность, заверенная печатью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аявите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ля и подписанная руководителем 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аявителя или уполномоченным этим руководителем лицом (для юридических лиц);</w:t>
            </w:r>
          </w:p>
          <w:p w:rsidR="007C52EA" w:rsidRPr="00A36F24" w:rsidRDefault="00BF6DA4" w:rsidP="00163D9C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в) 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163D9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eastAsia="Calibri" w:hAnsi="Times New Roman"/>
                <w:sz w:val="24"/>
                <w:szCs w:val="24"/>
              </w:rPr>
              <w:t>аявителя без доверенности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63D9C">
            <w:pPr>
              <w:pStyle w:val="21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lastRenderedPageBreak/>
              <w:t>5.1.</w:t>
            </w:r>
            <w:r>
              <w:rPr>
                <w:b/>
                <w:bCs/>
                <w:szCs w:val="24"/>
              </w:rPr>
              <w:t>4</w:t>
            </w:r>
            <w:r w:rsidRPr="00AB5BF8">
              <w:rPr>
                <w:b/>
                <w:bCs/>
                <w:szCs w:val="24"/>
              </w:rPr>
              <w:t xml:space="preserve">. Права </w:t>
            </w:r>
            <w:r w:rsidR="00163D9C">
              <w:rPr>
                <w:b/>
                <w:bCs/>
                <w:szCs w:val="24"/>
              </w:rPr>
              <w:t>З</w:t>
            </w:r>
            <w:r w:rsidRPr="00AB5BF8">
              <w:rPr>
                <w:b/>
                <w:bCs/>
                <w:szCs w:val="24"/>
              </w:rPr>
              <w:t>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14" w:type="dxa"/>
          </w:tcPr>
          <w:p w:rsidR="007C52EA" w:rsidRPr="00AB5BF8" w:rsidRDefault="007C52EA" w:rsidP="00177E81">
            <w:pPr>
              <w:pStyle w:val="21"/>
              <w:ind w:left="0" w:firstLine="593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Каждый гражданин имеет право:</w:t>
            </w:r>
          </w:p>
          <w:p w:rsidR="007C52EA" w:rsidRPr="00AB5BF8" w:rsidRDefault="007C52EA" w:rsidP="00177E81">
            <w:pPr>
              <w:pStyle w:val="21"/>
              <w:ind w:left="0" w:firstLine="593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олучить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получать достоверную информацию о деятельности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муниципальную услугу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не обосновывать необходимость получения запрашиваемой информации о деятельности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предоставляющего муниципальную услугу,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доступ к которо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не ограничен;</w:t>
            </w:r>
          </w:p>
          <w:p w:rsidR="007C52EA" w:rsidRPr="00AB5BF8" w:rsidRDefault="007C52EA" w:rsidP="00177E81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обжаловать в установленном порядке решения и (или) действия (бездействие)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муниципальную услугу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его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должностных лиц, нарушающие право на доступ к информации о деятельности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предоставляющего муниципальную услугу,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установленный порядок его реализации;</w:t>
            </w:r>
          </w:p>
          <w:p w:rsidR="007C52EA" w:rsidRPr="00AB5BF8" w:rsidRDefault="007C52EA" w:rsidP="001969C8">
            <w:pPr>
              <w:autoSpaceDE w:val="0"/>
              <w:autoSpaceDN w:val="0"/>
              <w:adjustRightInd w:val="0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требовать в установленном законом порядке возмещения вреда, причин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ё</w:t>
            </w:r>
            <w:r w:rsidRPr="00AB5BF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нного нарушением его права на доступ к информации о деятельности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lastRenderedPageBreak/>
              <w:t>5.1.</w:t>
            </w:r>
            <w:r>
              <w:rPr>
                <w:b/>
                <w:bCs/>
                <w:szCs w:val="24"/>
              </w:rPr>
              <w:t>5</w:t>
            </w:r>
            <w:r w:rsidRPr="00AB5BF8">
              <w:rPr>
                <w:b/>
                <w:bCs/>
                <w:szCs w:val="24"/>
              </w:rPr>
              <w:t xml:space="preserve">. </w:t>
            </w:r>
            <w:r w:rsidRPr="00F62358">
              <w:rPr>
                <w:b/>
                <w:bCs/>
                <w:szCs w:val="24"/>
              </w:rPr>
              <w:t>Орган, предоставляющий муниципальную услугу,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14" w:type="dxa"/>
          </w:tcPr>
          <w:p w:rsidR="002122CF" w:rsidRPr="00F62358" w:rsidRDefault="002122CF" w:rsidP="002122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5.1.5.</w:t>
            </w:r>
            <w:r w:rsidRPr="00F6235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</w:t>
            </w:r>
            <w:r w:rsidR="00163D9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том числе при личном приеме З</w:t>
            </w:r>
            <w:r w:rsidRPr="00F6235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аявителя, или в электронной форме в орган, предоставляющий муниципальную услугу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2EA" w:rsidRPr="00AB5BF8" w:rsidRDefault="002122CF" w:rsidP="002122CF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6235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1.5.</w:t>
            </w:r>
            <w:r w:rsidRPr="00F6235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2. Жалоба на решение, принятое руководителем органа, предоставляющего муниципальную услугу, подается главе муниципального образования Пермского края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szCs w:val="24"/>
              </w:rPr>
            </w:pPr>
            <w:r w:rsidRPr="00AB5BF8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>6</w:t>
            </w:r>
            <w:r w:rsidRPr="00AB5BF8">
              <w:rPr>
                <w:b/>
                <w:bCs/>
                <w:szCs w:val="24"/>
              </w:rPr>
              <w:t>. Сроки рассмотрения жалобы</w:t>
            </w:r>
          </w:p>
        </w:tc>
        <w:tc>
          <w:tcPr>
            <w:tcW w:w="6814" w:type="dxa"/>
          </w:tcPr>
          <w:p w:rsidR="002122CF" w:rsidRPr="00F62358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58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 xml:space="preserve">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      </w:r>
          </w:p>
          <w:p w:rsidR="002122CF" w:rsidRPr="00F62358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5.1.6.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>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2122CF" w:rsidRPr="00F62358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5.1.6.3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>. Жалоба, поступившая в орган, предоставляющий муниципальную услугу, подлежит рассмотрению должностным лицом, муниципальным служащим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 xml:space="preserve"> наделенным полномочиями по рассмотрению жалоб, в течение 15 рабочих дней со дня ее регистрации.</w:t>
            </w:r>
          </w:p>
          <w:p w:rsidR="002122CF" w:rsidRPr="00F62358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5.1.6.4.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 xml:space="preserve"> В случае обжалования отказа органа, предоставляющего муниципальную услугу, либо должностных лиц, муниципальных служащих в приеме документов у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 xml:space="preserve">аявителя либо в исправлении допущенных опечаток и ошибок или в случае обжалования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F62358">
              <w:rPr>
                <w:rFonts w:ascii="Times New Roman" w:hAnsi="Times New Roman"/>
                <w:sz w:val="24"/>
                <w:szCs w:val="24"/>
              </w:rPr>
              <w:t>аявителем нарушения установленного срока таких исправлений, жалоба рассматривается в течение 5 рабочих дней со дня ее регистрации.</w:t>
            </w:r>
          </w:p>
          <w:p w:rsidR="002122CF" w:rsidRPr="00AB5BF8" w:rsidRDefault="002122CF" w:rsidP="002122CF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5.1.6.5.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аявителю в виде письменного ответа на бланке письма </w:t>
            </w:r>
            <w:proofErr w:type="gramStart"/>
            <w:r w:rsidRPr="00AB5BF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B5BF8">
              <w:rPr>
                <w:rFonts w:ascii="Times New Roman" w:hAnsi="Times New Roman"/>
                <w:sz w:val="24"/>
                <w:szCs w:val="24"/>
              </w:rPr>
              <w:t xml:space="preserve"> ЗАТО Звёздный за подписью 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главы администрации ЗАТО Звёздный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2CF" w:rsidRPr="00AB5BF8" w:rsidRDefault="002122CF" w:rsidP="002122CF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5.1.6.6.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При рассмотр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жалобы проводится проверка 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 xml:space="preserve">с целью выявления и устранения нарушений прав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7C52EA" w:rsidRPr="00AB5BF8" w:rsidRDefault="002122CF" w:rsidP="00163D9C">
            <w:pPr>
              <w:autoSpaceDE w:val="0"/>
              <w:autoSpaceDN w:val="0"/>
              <w:adjustRightInd w:val="0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 xml:space="preserve">При проверке используется информация, предоставленная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аявителем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ind w:left="0"/>
              <w:rPr>
                <w:szCs w:val="24"/>
              </w:rPr>
            </w:pPr>
            <w:r w:rsidRPr="00AB5BF8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>7</w:t>
            </w:r>
            <w:r w:rsidRPr="00AB5BF8">
              <w:rPr>
                <w:b/>
                <w:bCs/>
                <w:szCs w:val="24"/>
              </w:rPr>
              <w:t>. Результат</w:t>
            </w:r>
            <w:r>
              <w:rPr>
                <w:b/>
                <w:bCs/>
                <w:szCs w:val="24"/>
              </w:rPr>
              <w:t xml:space="preserve"> рассмотрения жалобы</w:t>
            </w:r>
          </w:p>
        </w:tc>
        <w:tc>
          <w:tcPr>
            <w:tcW w:w="6814" w:type="dxa"/>
          </w:tcPr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5.1.7.1.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При удовлетворении жалобы орган, </w:t>
            </w:r>
            <w:r w:rsidRPr="001D1C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предоставляющий муниципальную услугу, принимает исчерпывающие меры по устранению выявленных на</w:t>
            </w:r>
            <w:r w:rsidR="00163D9C">
              <w:rPr>
                <w:rFonts w:ascii="Times New Roman" w:hAnsi="Times New Roman"/>
                <w:sz w:val="24"/>
                <w:szCs w:val="24"/>
              </w:rPr>
              <w:t>рушений, в том числе по выдаче 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5.1.7.2.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5.1.7.3.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Орган, предоставляющий муниципальную услугу, отказывает в удовлетворении жалобы в следующих случаях: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наличие решения по жалобе, принятого ранее в соответствии с требованиями настоящего Положения в отношении того же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аявителя и по тому же предмету жалобы.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5.1.7.4.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2122CF" w:rsidRPr="001D1CF5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5.1.7.5. 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аявителя, указанные в жалобе, ответ на жалобу </w:t>
            </w:r>
            <w:proofErr w:type="gramStart"/>
            <w:r w:rsidRPr="001D1CF5">
              <w:rPr>
                <w:rFonts w:ascii="Times New Roman" w:hAnsi="Times New Roman"/>
                <w:sz w:val="24"/>
                <w:szCs w:val="24"/>
              </w:rPr>
              <w:t>не дается</w:t>
            </w:r>
            <w:proofErr w:type="gramEnd"/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      </w:r>
            <w:r w:rsidR="00163D9C">
              <w:rPr>
                <w:rFonts w:ascii="Times New Roman" w:hAnsi="Times New Roman"/>
                <w:sz w:val="24"/>
                <w:szCs w:val="24"/>
              </w:rPr>
              <w:t xml:space="preserve"> регистрации жалобы сообщается 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аявителю, если его фамилия и почтовый адрес поддаются прочтению.</w:t>
            </w:r>
          </w:p>
          <w:p w:rsidR="002122CF" w:rsidRPr="00AB5BF8" w:rsidRDefault="002122CF" w:rsidP="002122CF">
            <w:pPr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sz w:val="24"/>
                <w:szCs w:val="24"/>
              </w:rPr>
              <w:t>Уведомление о результате ра</w:t>
            </w:r>
            <w:r w:rsidR="00163D9C">
              <w:rPr>
                <w:rFonts w:ascii="Times New Roman" w:hAnsi="Times New Roman"/>
                <w:sz w:val="24"/>
                <w:szCs w:val="24"/>
              </w:rPr>
              <w:t>ссмотрения жалобы направляется З</w:t>
            </w:r>
            <w:r w:rsidRPr="00AB5BF8">
              <w:rPr>
                <w:rFonts w:ascii="Times New Roman" w:hAnsi="Times New Roman"/>
                <w:sz w:val="24"/>
                <w:szCs w:val="24"/>
              </w:rPr>
              <w:t>аявителю в письменной форме.</w:t>
            </w:r>
          </w:p>
          <w:p w:rsidR="007C52EA" w:rsidRPr="00AB5BF8" w:rsidRDefault="002122CF" w:rsidP="00163D9C">
            <w:pPr>
              <w:autoSpaceDE w:val="0"/>
              <w:autoSpaceDN w:val="0"/>
              <w:adjustRightInd w:val="0"/>
              <w:spacing w:line="228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Не позднее дня, следующ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его за днем принятия решения,  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аявителю в письменной форме и по желанию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>аявителя в электронной форме направляется мотивированный ответ о результатах рассмотрения жалобы</w:t>
            </w:r>
          </w:p>
        </w:tc>
      </w:tr>
      <w:tr w:rsidR="007C52EA" w:rsidRPr="001D1CF5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spacing w:line="228" w:lineRule="auto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5.1.8. </w:t>
            </w:r>
            <w:r w:rsidR="00163D9C">
              <w:rPr>
                <w:b/>
                <w:bCs/>
                <w:szCs w:val="24"/>
              </w:rPr>
              <w:t>Порядок информирования З</w:t>
            </w:r>
            <w:r w:rsidRPr="00037927">
              <w:rPr>
                <w:b/>
                <w:bCs/>
                <w:szCs w:val="24"/>
              </w:rPr>
              <w:t>аявителя о результатах рассмотрения жалобы</w:t>
            </w:r>
          </w:p>
        </w:tc>
        <w:tc>
          <w:tcPr>
            <w:tcW w:w="6814" w:type="dxa"/>
          </w:tcPr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27">
              <w:rPr>
                <w:rFonts w:ascii="Times New Roman" w:hAnsi="Times New Roman"/>
                <w:sz w:val="24"/>
                <w:szCs w:val="24"/>
              </w:rPr>
              <w:t xml:space="preserve">5.1.8.1.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>аявителю не позднее дня, следующего за днем принятия решения, в письменной форме.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5.1.8.2.</w:t>
            </w:r>
            <w:r w:rsidR="00163D9C">
              <w:rPr>
                <w:rFonts w:ascii="Times New Roman" w:hAnsi="Times New Roman"/>
                <w:sz w:val="24"/>
                <w:szCs w:val="24"/>
              </w:rPr>
              <w:t xml:space="preserve"> По желанию З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</w:t>
            </w:r>
            <w:r w:rsidRPr="0003792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5.1.8.3.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В ответе по результатам рассмотрения жалобы указываются: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 (при наличии) или наименование </w:t>
            </w:r>
            <w:r w:rsidR="00163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>аявителя;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основания для принятия решения по жалобе;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принятое по жалобе решение;</w:t>
            </w:r>
          </w:p>
          <w:p w:rsidR="002122CF" w:rsidRPr="00037927" w:rsidRDefault="002122CF" w:rsidP="00212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      </w:r>
          </w:p>
          <w:p w:rsidR="007C52EA" w:rsidRPr="001D1CF5" w:rsidRDefault="002122CF" w:rsidP="002122CF">
            <w:pPr>
              <w:autoSpaceDE w:val="0"/>
              <w:autoSpaceDN w:val="0"/>
              <w:adjustRightInd w:val="0"/>
              <w:spacing w:line="228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037927">
              <w:rPr>
                <w:rFonts w:ascii="Times New Roman" w:hAnsi="Times New Roman"/>
                <w:sz w:val="24"/>
                <w:szCs w:val="24"/>
              </w:rPr>
              <w:t xml:space="preserve"> сведения о порядке обжалования принятого по жалобе решения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16" w:type="dxa"/>
            <w:gridSpan w:val="3"/>
            <w:vAlign w:val="center"/>
          </w:tcPr>
          <w:p w:rsidR="007C52EA" w:rsidRPr="00AB5BF8" w:rsidRDefault="007C52EA" w:rsidP="00177E81">
            <w:pPr>
              <w:spacing w:line="228" w:lineRule="auto"/>
              <w:ind w:firstLine="5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1A9D">
              <w:rPr>
                <w:rFonts w:ascii="Times New Roman" w:hAnsi="Times New Roman"/>
                <w:b/>
                <w:sz w:val="24"/>
                <w:szCs w:val="24"/>
              </w:rPr>
              <w:t>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spacing w:line="228" w:lineRule="auto"/>
              <w:ind w:left="0"/>
              <w:rPr>
                <w:szCs w:val="24"/>
              </w:rPr>
            </w:pPr>
            <w:r w:rsidRPr="00AB5BF8">
              <w:rPr>
                <w:b/>
                <w:bCs/>
                <w:szCs w:val="24"/>
              </w:rPr>
              <w:t>5.2.1. Сроки обжалования</w:t>
            </w:r>
          </w:p>
        </w:tc>
        <w:tc>
          <w:tcPr>
            <w:tcW w:w="6814" w:type="dxa"/>
          </w:tcPr>
          <w:p w:rsidR="007C52EA" w:rsidRPr="00AB5BF8" w:rsidRDefault="007C52EA" w:rsidP="00177E81">
            <w:pPr>
              <w:pStyle w:val="21"/>
              <w:spacing w:line="228" w:lineRule="auto"/>
              <w:ind w:left="0" w:firstLine="593"/>
              <w:jc w:val="both"/>
              <w:rPr>
                <w:szCs w:val="24"/>
              </w:rPr>
            </w:pPr>
            <w:r w:rsidRPr="000E4CC7">
              <w:rPr>
                <w:color w:val="000000"/>
                <w:szCs w:val="28"/>
                <w:lang w:eastAsia="en-US"/>
              </w:rPr>
              <w:t xml:space="preserve">Заявитель вправе обжаловать решения и (или) действия (бездействие) </w:t>
            </w:r>
            <w:r w:rsidRPr="000E4CC7">
              <w:rPr>
                <w:color w:val="000000"/>
                <w:szCs w:val="28"/>
              </w:rPr>
              <w:t xml:space="preserve">органа, предоставляющего муниципальную услугу, </w:t>
            </w:r>
            <w:r w:rsidRPr="000E4CC7">
              <w:rPr>
                <w:color w:val="000000"/>
                <w:szCs w:val="28"/>
                <w:lang w:eastAsia="en-US"/>
              </w:rPr>
              <w:t xml:space="preserve">должностных лиц, муниципальных служащих в судебном порядке в соответствии </w:t>
            </w:r>
            <w:r w:rsidRPr="000E4CC7">
              <w:rPr>
                <w:color w:val="000000"/>
                <w:szCs w:val="28"/>
                <w:lang w:eastAsia="en-US"/>
              </w:rPr>
              <w:br/>
              <w:t>с законодательством Российской Федерации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177E81">
            <w:pPr>
              <w:pStyle w:val="21"/>
              <w:spacing w:line="228" w:lineRule="auto"/>
              <w:ind w:left="0"/>
              <w:rPr>
                <w:b/>
                <w:bCs/>
                <w:szCs w:val="24"/>
              </w:rPr>
            </w:pPr>
            <w:r w:rsidRPr="00AB5BF8">
              <w:rPr>
                <w:b/>
                <w:bCs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6814" w:type="dxa"/>
          </w:tcPr>
          <w:p w:rsidR="002122CF" w:rsidRPr="00AB5BF8" w:rsidRDefault="00163D9C" w:rsidP="002122CF">
            <w:pPr>
              <w:pStyle w:val="3"/>
              <w:ind w:left="0" w:firstLine="593"/>
              <w:jc w:val="both"/>
              <w:rPr>
                <w:szCs w:val="24"/>
              </w:rPr>
            </w:pPr>
            <w:r>
              <w:rPr>
                <w:szCs w:val="24"/>
              </w:rPr>
              <w:t>Жалоба подаётся по усмотрению З</w:t>
            </w:r>
            <w:r w:rsidR="002122CF" w:rsidRPr="00AB5BF8">
              <w:rPr>
                <w:szCs w:val="24"/>
              </w:rPr>
              <w:t xml:space="preserve">аявителя в суд по месту его жительства либо по месту нахождения </w:t>
            </w:r>
            <w:proofErr w:type="gramStart"/>
            <w:r w:rsidR="002122CF" w:rsidRPr="00AB5BF8">
              <w:rPr>
                <w:szCs w:val="24"/>
              </w:rPr>
              <w:t>администрации</w:t>
            </w:r>
            <w:proofErr w:type="gramEnd"/>
            <w:r w:rsidR="002122CF" w:rsidRPr="00AB5BF8">
              <w:rPr>
                <w:szCs w:val="24"/>
              </w:rPr>
              <w:t xml:space="preserve">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="002122CF" w:rsidRPr="00AB5BF8">
                <w:rPr>
                  <w:szCs w:val="24"/>
                </w:rPr>
                <w:t>614065, г</w:t>
              </w:r>
            </w:smartTag>
            <w:r w:rsidR="002122CF" w:rsidRPr="00AB5BF8">
              <w:rPr>
                <w:szCs w:val="24"/>
              </w:rPr>
              <w:t>.</w:t>
            </w:r>
            <w:r w:rsidR="002122CF">
              <w:rPr>
                <w:szCs w:val="24"/>
              </w:rPr>
              <w:t> Пермь, ул. </w:t>
            </w:r>
            <w:r w:rsidR="002122CF" w:rsidRPr="00AB5BF8">
              <w:rPr>
                <w:szCs w:val="24"/>
              </w:rPr>
              <w:t xml:space="preserve">2-ая </w:t>
            </w:r>
            <w:proofErr w:type="spellStart"/>
            <w:r w:rsidR="002122CF" w:rsidRPr="00AB5BF8">
              <w:rPr>
                <w:szCs w:val="24"/>
              </w:rPr>
              <w:t>Красавинская</w:t>
            </w:r>
            <w:proofErr w:type="spellEnd"/>
            <w:r w:rsidR="002122CF" w:rsidRPr="00AB5BF8">
              <w:rPr>
                <w:szCs w:val="24"/>
              </w:rPr>
              <w:t>, 86а).</w:t>
            </w:r>
          </w:p>
          <w:p w:rsidR="007C52EA" w:rsidRPr="00AB5BF8" w:rsidRDefault="002122CF" w:rsidP="002122CF">
            <w:pPr>
              <w:pStyle w:val="21"/>
              <w:spacing w:line="228" w:lineRule="auto"/>
              <w:ind w:left="0" w:firstLine="593"/>
              <w:jc w:val="both"/>
              <w:rPr>
                <w:szCs w:val="24"/>
              </w:rPr>
            </w:pPr>
            <w:r w:rsidRPr="00AB5BF8">
              <w:rPr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16" w:type="dxa"/>
            <w:gridSpan w:val="3"/>
            <w:vAlign w:val="center"/>
          </w:tcPr>
          <w:p w:rsidR="007C52EA" w:rsidRPr="00AB5BF8" w:rsidRDefault="007C52EA" w:rsidP="00177E81">
            <w:pPr>
              <w:spacing w:line="228" w:lineRule="auto"/>
              <w:ind w:firstLine="5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5B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2122CF">
            <w:pPr>
              <w:pStyle w:val="21"/>
              <w:rPr>
                <w:szCs w:val="24"/>
              </w:rPr>
            </w:pPr>
            <w:r w:rsidRPr="00AB5BF8">
              <w:rPr>
                <w:szCs w:val="24"/>
              </w:rPr>
              <w:t xml:space="preserve">Приложение </w:t>
            </w:r>
            <w:r w:rsidR="002122CF">
              <w:rPr>
                <w:szCs w:val="24"/>
              </w:rPr>
              <w:t>1</w:t>
            </w:r>
          </w:p>
        </w:tc>
        <w:tc>
          <w:tcPr>
            <w:tcW w:w="6814" w:type="dxa"/>
          </w:tcPr>
          <w:p w:rsidR="007C52EA" w:rsidRPr="00F34437" w:rsidRDefault="007C52EA" w:rsidP="005C5BDD">
            <w:pPr>
              <w:autoSpaceDE w:val="0"/>
              <w:autoSpaceDN w:val="0"/>
              <w:adjustRightInd w:val="0"/>
              <w:spacing w:line="228" w:lineRule="auto"/>
              <w:ind w:left="-78" w:firstLine="67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093D">
              <w:rPr>
                <w:rFonts w:ascii="Times New Roman" w:hAnsi="Times New Roman"/>
                <w:sz w:val="24"/>
                <w:szCs w:val="24"/>
              </w:rPr>
              <w:t>Блок-схема предоставления муниципальной услуги «</w:t>
            </w:r>
            <w:r w:rsidR="002122CF" w:rsidRPr="00A71542">
              <w:rPr>
                <w:rFonts w:ascii="Times New Roman" w:hAnsi="Times New Roman"/>
                <w:bCs/>
                <w:sz w:val="24"/>
                <w:szCs w:val="24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</w:t>
            </w:r>
            <w:r w:rsidRPr="00A309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7C52EA" w:rsidP="00AB5AE9">
            <w:pPr>
              <w:pStyle w:val="21"/>
              <w:jc w:val="both"/>
              <w:rPr>
                <w:szCs w:val="24"/>
              </w:rPr>
            </w:pPr>
            <w:r w:rsidRPr="00AB5BF8">
              <w:rPr>
                <w:szCs w:val="24"/>
              </w:rPr>
              <w:t xml:space="preserve">Приложение </w:t>
            </w:r>
            <w:r w:rsidR="00163D9C">
              <w:rPr>
                <w:szCs w:val="24"/>
              </w:rPr>
              <w:t>2</w:t>
            </w:r>
          </w:p>
        </w:tc>
        <w:tc>
          <w:tcPr>
            <w:tcW w:w="6814" w:type="dxa"/>
          </w:tcPr>
          <w:p w:rsidR="007C52EA" w:rsidRPr="00827C32" w:rsidRDefault="007C52EA" w:rsidP="00177E81">
            <w:pPr>
              <w:pStyle w:val="ConsPlusTitle"/>
              <w:widowControl/>
              <w:spacing w:line="228" w:lineRule="auto"/>
              <w:ind w:firstLine="6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C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</w:t>
            </w:r>
            <w:r w:rsidR="002122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орма ходатайства</w:t>
            </w:r>
          </w:p>
        </w:tc>
      </w:tr>
      <w:tr w:rsidR="007C52EA" w:rsidRPr="00AB5BF8" w:rsidTr="00E45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802" w:type="dxa"/>
            <w:gridSpan w:val="2"/>
          </w:tcPr>
          <w:p w:rsidR="007C52EA" w:rsidRPr="00AB5BF8" w:rsidRDefault="00163D9C" w:rsidP="00A3093D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Приложение 3</w:t>
            </w:r>
          </w:p>
        </w:tc>
        <w:tc>
          <w:tcPr>
            <w:tcW w:w="6814" w:type="dxa"/>
          </w:tcPr>
          <w:p w:rsidR="007C52EA" w:rsidRPr="00827C32" w:rsidRDefault="007C52EA" w:rsidP="00177E81">
            <w:pPr>
              <w:autoSpaceDE w:val="0"/>
              <w:autoSpaceDN w:val="0"/>
              <w:adjustRightInd w:val="0"/>
              <w:spacing w:line="228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3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2122CF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</w:tr>
    </w:tbl>
    <w:p w:rsidR="002122CF" w:rsidRDefault="002122CF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2122CF" w:rsidRDefault="002122CF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2122CF" w:rsidRDefault="002122CF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2122CF" w:rsidRDefault="002122CF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2122CF" w:rsidRDefault="002122CF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F735CC" w:rsidRDefault="00F735CC" w:rsidP="00E457D3">
      <w:pPr>
        <w:tabs>
          <w:tab w:val="left" w:pos="3285"/>
        </w:tabs>
        <w:ind w:firstLine="7797"/>
        <w:rPr>
          <w:rFonts w:ascii="Times New Roman" w:hAnsi="Times New Roman"/>
          <w:sz w:val="24"/>
          <w:szCs w:val="24"/>
        </w:rPr>
      </w:pPr>
    </w:p>
    <w:p w:rsidR="005C5BDD" w:rsidRDefault="005C5BDD" w:rsidP="00E457D3">
      <w:pPr>
        <w:tabs>
          <w:tab w:val="left" w:pos="3285"/>
        </w:tabs>
        <w:ind w:firstLine="7797"/>
        <w:rPr>
          <w:rFonts w:ascii="Times New Roman" w:hAnsi="Times New Roman"/>
          <w:sz w:val="24"/>
          <w:szCs w:val="24"/>
        </w:rPr>
      </w:pPr>
    </w:p>
    <w:p w:rsidR="005C5BDD" w:rsidRDefault="00C43631" w:rsidP="005C5BDD">
      <w:pPr>
        <w:tabs>
          <w:tab w:val="left" w:pos="3285"/>
        </w:tabs>
        <w:ind w:firstLine="7230"/>
        <w:rPr>
          <w:rFonts w:ascii="Times New Roman" w:hAnsi="Times New Roman"/>
          <w:sz w:val="24"/>
          <w:szCs w:val="24"/>
        </w:rPr>
      </w:pPr>
      <w:r w:rsidRPr="00AB5B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457D3">
        <w:rPr>
          <w:rFonts w:ascii="Times New Roman" w:hAnsi="Times New Roman"/>
          <w:sz w:val="24"/>
          <w:szCs w:val="24"/>
        </w:rPr>
        <w:t>1</w:t>
      </w:r>
    </w:p>
    <w:p w:rsidR="00C43631" w:rsidRPr="00AB5BF8" w:rsidRDefault="00E457D3" w:rsidP="005C5BDD">
      <w:pPr>
        <w:tabs>
          <w:tab w:val="left" w:pos="3285"/>
        </w:tabs>
        <w:ind w:firstLine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43631" w:rsidRPr="00AB5BF8">
        <w:rPr>
          <w:rFonts w:ascii="Times New Roman" w:hAnsi="Times New Roman"/>
          <w:sz w:val="24"/>
          <w:szCs w:val="24"/>
        </w:rPr>
        <w:t xml:space="preserve"> </w:t>
      </w:r>
      <w:r w:rsidR="005C5BDD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C43631" w:rsidRPr="00AB5BF8">
        <w:rPr>
          <w:rFonts w:ascii="Times New Roman" w:hAnsi="Times New Roman"/>
          <w:sz w:val="24"/>
          <w:szCs w:val="24"/>
        </w:rPr>
        <w:t xml:space="preserve">регламенту </w:t>
      </w:r>
    </w:p>
    <w:p w:rsidR="00C43631" w:rsidRPr="00EA58D3" w:rsidRDefault="00C43631" w:rsidP="00C43631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EA58D3">
        <w:rPr>
          <w:rFonts w:ascii="Times New Roman" w:hAnsi="Times New Roman"/>
          <w:b/>
          <w:sz w:val="24"/>
          <w:szCs w:val="24"/>
        </w:rPr>
        <w:t>Блок-схема</w:t>
      </w:r>
    </w:p>
    <w:p w:rsidR="00C43631" w:rsidRPr="00EA58D3" w:rsidRDefault="00C43631" w:rsidP="00C43631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EA58D3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="00163D9C" w:rsidRPr="00163D9C">
        <w:rPr>
          <w:rFonts w:ascii="Times New Roman" w:hAnsi="Times New Roman"/>
          <w:b/>
          <w:sz w:val="24"/>
          <w:szCs w:val="24"/>
        </w:rPr>
        <w:t xml:space="preserve"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</w:t>
      </w:r>
      <w:proofErr w:type="gramStart"/>
      <w:r w:rsidR="00163D9C" w:rsidRPr="00163D9C">
        <w:rPr>
          <w:rFonts w:ascii="Times New Roman" w:hAnsi="Times New Roman"/>
          <w:b/>
          <w:sz w:val="24"/>
          <w:szCs w:val="24"/>
        </w:rPr>
        <w:t>фонда</w:t>
      </w:r>
      <w:proofErr w:type="gramEnd"/>
      <w:r w:rsidR="00163D9C" w:rsidRPr="00163D9C">
        <w:rPr>
          <w:rFonts w:ascii="Times New Roman" w:hAnsi="Times New Roman"/>
          <w:b/>
          <w:sz w:val="24"/>
          <w:szCs w:val="24"/>
        </w:rPr>
        <w:t xml:space="preserve"> ЗАТО Звёздный по договорам найма специализированных жилых помещений</w:t>
      </w:r>
      <w:r w:rsidRPr="00EA58D3">
        <w:rPr>
          <w:rFonts w:ascii="Times New Roman" w:hAnsi="Times New Roman"/>
          <w:b/>
          <w:sz w:val="24"/>
          <w:szCs w:val="24"/>
        </w:rPr>
        <w:t>»</w:t>
      </w:r>
    </w:p>
    <w:p w:rsidR="00C43631" w:rsidRPr="00FD576C" w:rsidRDefault="00DE21A7" w:rsidP="00C43631">
      <w:pPr>
        <w:spacing w:line="280" w:lineRule="exact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69" style="position:absolute;left:0;text-align:left;margin-left:204.6pt;margin-top:7.5pt;width:150.9pt;height:157.65pt;z-index:251689472" wrapcoords="7357 0 4774 527 0 5795 -78 10010 -78 15278 1722 17912 6261 21073 7357 21073 14165 21073 15261 21073 19800 17912 21287 15805 21678 11590 21600 5795 16826 527 14165 0 7357 0">
            <v:textbox style="mso-next-textbox:#_x0000_s1069">
              <w:txbxContent>
                <w:p w:rsidR="00163D9C" w:rsidRPr="00E457D3" w:rsidRDefault="003C1C5B" w:rsidP="00C4363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3C1C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 из числа детей-сирот и детей, оставшихся без попечения родителей до достижения возраста 18 лет - в случае приобретения ими полной дееспособности до совершеннолетия</w:t>
                  </w:r>
                </w:p>
              </w:txbxContent>
            </v:textbox>
            <w10:wrap type="tigh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128" style="position:absolute;left:0;text-align:left;margin-left:358pt;margin-top:4pt;width:155.1pt;height:163.25pt;z-index:251725312" wrapcoords="7357 0 4774 527 0 5795 -78 10010 -78 15278 1722 17912 6261 21073 7357 21073 14165 21073 15261 21073 19800 17912 21287 15805 21678 11590 21600 5795 16826 527 14165 0 7357 0">
            <v:textbox style="mso-next-textbox:#_x0000_s1128">
              <w:txbxContent>
                <w:p w:rsidR="003C1C5B" w:rsidRPr="003C1C5B" w:rsidRDefault="003C1C5B" w:rsidP="003C1C5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3C1C5B">
                    <w:rPr>
                      <w:rFonts w:ascii="Times New Roman" w:hAnsi="Times New Roman"/>
                      <w:sz w:val="16"/>
                      <w:szCs w:val="16"/>
                    </w:rPr>
                    <w:t>лица из числа детей-сирот и детей, оставшихся без попечения родителей</w:t>
                  </w:r>
                  <w:r w:rsidRPr="009C5F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C1C5B">
                    <w:rPr>
                      <w:rFonts w:ascii="Times New Roman" w:hAnsi="Times New Roman"/>
                      <w:sz w:val="16"/>
                      <w:szCs w:val="16"/>
                    </w:rPr>
                    <w:t>в возрасте от 18 до 23 лет, у которых, когда они находились в возрасте до 18 лет, умерли оба или</w:t>
                  </w:r>
                  <w:r w:rsidRPr="009C5F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5B">
                    <w:rPr>
                      <w:rFonts w:ascii="Times New Roman" w:hAnsi="Times New Roman"/>
                      <w:sz w:val="16"/>
                      <w:szCs w:val="16"/>
                    </w:rPr>
                    <w:t>единственный родитель, а также которые остались без</w:t>
                  </w:r>
                  <w:r w:rsidRPr="009C5F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5B">
                    <w:rPr>
                      <w:rFonts w:ascii="Times New Roman" w:hAnsi="Times New Roman"/>
                      <w:sz w:val="16"/>
                      <w:szCs w:val="16"/>
                    </w:rPr>
                    <w:t>попечения единственного или обоих родителей</w:t>
                  </w:r>
                </w:p>
              </w:txbxContent>
            </v:textbox>
            <w10:wrap type="tight"/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58" style="position:absolute;left:0;text-align:left;margin-left:-1.9pt;margin-top:14.35pt;width:155pt;height:141.5pt;z-index:251678208" wrapcoords="7357 0 4774 527 0 5795 -78 10010 -78 15278 1722 17912 6261 21073 7357 21073 14165 21073 15261 21073 19800 17912 21287 15805 21678 11590 21600 5795 16826 527 14165 0 7357 0">
            <v:textbox style="mso-next-textbox:#_x0000_s1058">
              <w:txbxContent>
                <w:p w:rsidR="00163D9C" w:rsidRPr="00E457D3" w:rsidRDefault="00163D9C" w:rsidP="00C4363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x-none" w:eastAsia="x-none"/>
                    </w:rPr>
                  </w:pPr>
                  <w:r w:rsidRPr="00E457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ГОСУДАРСТВЕННЫЙ УПОЛНОМОЧЕННЫЙ ОРГАН ОПЕКИ И       ПОПЕЧИТЕЛЬСТВА (от имени детей-сирот и детей</w:t>
                  </w:r>
                  <w:r w:rsidR="003C1C5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E457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оставшихся без попечения родителей, достигших возраста 14 лет)   </w:t>
                  </w:r>
                </w:p>
              </w:txbxContent>
            </v:textbox>
            <w10:wrap type="tight"/>
          </v:oval>
        </w:pict>
      </w:r>
    </w:p>
    <w:p w:rsidR="00C43631" w:rsidRPr="00640166" w:rsidRDefault="00DE21A7" w:rsidP="00C4363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77pt;margin-top:141.85pt;width:1.4pt;height:19.5pt;z-index:251731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4" type="#_x0000_t32" style="position:absolute;left:0;text-align:left;margin-left:366.3pt;margin-top:153.25pt;width:74.2pt;height:10.7pt;flip:x;z-index:251727360" o:connectortype="straight"/>
        </w:pict>
      </w:r>
      <w:r w:rsidR="00FB0C09">
        <w:rPr>
          <w:rFonts w:ascii="Times New Roman" w:hAnsi="Times New Roman"/>
          <w:noProof/>
          <w:sz w:val="24"/>
          <w:szCs w:val="24"/>
        </w:rPr>
        <w:pict>
          <v:shape id="_x0000_s1135" type="#_x0000_t32" style="position:absolute;left:0;text-align:left;margin-left:283.3pt;margin-top:151.15pt;width:85pt;height:13.95pt;z-index:251728384" o:connectortype="straight"/>
        </w:pict>
      </w:r>
      <w:r w:rsidR="005514B6">
        <w:rPr>
          <w:rFonts w:ascii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-87.85pt;margin-top:120.1pt;width:.7pt;height:41.25pt;flip:x;z-index:251726336" o:connectortype="straight"/>
        </w:pic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67"/>
        <w:gridCol w:w="1332"/>
        <w:gridCol w:w="5090"/>
      </w:tblGrid>
      <w:tr w:rsidR="003C1C5B" w:rsidRPr="00E15746" w:rsidTr="003C1C5B">
        <w:trPr>
          <w:trHeight w:val="8239"/>
        </w:trPr>
        <w:tc>
          <w:tcPr>
            <w:tcW w:w="2078" w:type="pct"/>
          </w:tcPr>
          <w:p w:rsidR="003C1C5B" w:rsidRDefault="00FB0C09" w:rsidP="00934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117" style="position:absolute;margin-left:1.05pt;margin-top:8.4pt;width:270.95pt;height:73.1pt;z-index:251714048">
                  <v:textbox style="mso-next-textbox:#_x0000_s1117">
                    <w:txbxContent>
                      <w:p w:rsidR="003C1C5B" w:rsidRPr="00934043" w:rsidRDefault="003C1C5B" w:rsidP="00227F16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 </w:t>
                        </w:r>
                        <w:hyperlink w:anchor="P546" w:history="1">
                          <w:r w:rsidRPr="00934043">
                            <w:rPr>
                              <w:rFonts w:ascii="Times New Roman" w:hAnsi="Times New Roman" w:cs="Times New Roman"/>
                              <w:color w:val="0000FF"/>
                              <w:sz w:val="16"/>
                              <w:szCs w:val="16"/>
                            </w:rPr>
                            <w:t>ходатайство</w:t>
                          </w:r>
                        </w:hyperlink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о включении в список детей-сирот и детей,  оставшихся  без попечения родителей </w:t>
                        </w:r>
                      </w:p>
                      <w:p w:rsidR="003C1C5B" w:rsidRPr="00934043" w:rsidRDefault="003C1C5B" w:rsidP="00227F16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пакет необходимых документов</w:t>
                        </w:r>
                      </w:p>
                      <w:p w:rsidR="003C1C5B" w:rsidRPr="00934043" w:rsidRDefault="003C1C5B" w:rsidP="00227F16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 заключение об установлении факта невозможности проживания   детей-сирот   </w:t>
                        </w:r>
                        <w:proofErr w:type="gramStart"/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  детей</w:t>
                        </w:r>
                        <w:proofErr w:type="gramEnd"/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 оставшихся без попечения  родителей,  лиц  из  числа  детей-сирот    и детей,  оставшихся  без  попечения родителей, в ранее занимаемых жилых помещениях                          </w:t>
                        </w:r>
                      </w:p>
                      <w:p w:rsidR="003C1C5B" w:rsidRDefault="003C1C5B" w:rsidP="00C4363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3C1C5B">
              <w:rPr>
                <w:rFonts w:ascii="Times New Roman" w:hAnsi="Times New Roman"/>
                <w:sz w:val="24"/>
                <w:szCs w:val="24"/>
              </w:rPr>
              <w:pict>
                <v:shape id="_x0000_s1107" type="#_x0000_t32" style="position:absolute;margin-left:208.1pt;margin-top:49pt;width:.05pt;height:.05pt;z-index:251703808" o:connectortype="straight"/>
              </w:pict>
            </w:r>
          </w:p>
          <w:p w:rsidR="003C1C5B" w:rsidRP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3C1C5B" w:rsidRDefault="005514B6" w:rsidP="003C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7" type="#_x0000_t32" style="position:absolute;margin-left:130.15pt;margin-top:12.5pt;width:120.35pt;height:30.3pt;z-index:251730432" o:connectortype="straight">
                  <v:stroke endarrow="block"/>
                </v:shape>
              </w:pict>
            </w:r>
          </w:p>
          <w:p w:rsidR="003C1C5B" w:rsidRP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3C1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3C1C5B" w:rsidRDefault="005514B6" w:rsidP="003C1C5B">
            <w:pPr>
              <w:tabs>
                <w:tab w:val="left" w:pos="32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8" type="#_x0000_t32" style="position:absolute;margin-left:100.55pt;margin-top:226.1pt;width:217pt;height:80.4pt;z-index:251704832" o:connectortype="straight">
                  <v:stroke endarrow="block"/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oval id="_x0000_s1121" style="position:absolute;margin-left:.9pt;margin-top:288.65pt;width:3in;height:44.1pt;z-index:251718144" wrapcoords="8025 0 6075 343 1050 4114 1050 5486 -75 8229 -75 12343 1050 16457 1425 17486 6525 21257 8025 21257 13500 21257 15000 21257 20100 17486 21675 12343 21675 9600 21150 7200 20475 5486 20550 4114 15450 343 13500 0 8025 0">
                  <v:textbox style="mso-next-textbox:#_x0000_s1121">
                    <w:txbxContent>
                      <w:p w:rsidR="003C1C5B" w:rsidRPr="00351928" w:rsidRDefault="003C1C5B" w:rsidP="00C4363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</w:pPr>
                        <w:r w:rsidRPr="00351928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В</w:t>
                        </w:r>
                        <w:proofErr w:type="spellStart"/>
                        <w:r w:rsidRPr="00351928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>ыдач</w:t>
                        </w:r>
                        <w:r w:rsidRPr="00351928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а</w:t>
                        </w:r>
                        <w:proofErr w:type="spellEnd"/>
                        <w:r w:rsidRPr="00351928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 xml:space="preserve"> решени</w:t>
                        </w:r>
                        <w:r w:rsidRPr="00351928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я</w:t>
                        </w:r>
                        <w:r w:rsidRPr="00351928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 xml:space="preserve"> о</w:t>
                        </w:r>
                        <w:r w:rsidRPr="00351928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б</w:t>
                        </w:r>
                      </w:p>
                      <w:p w:rsidR="003C1C5B" w:rsidRPr="00351928" w:rsidRDefault="00351928" w:rsidP="00C43631">
                        <w:pPr>
                          <w:pStyle w:val="22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51928">
                          <w:rPr>
                            <w:rFonts w:ascii="Times New Roman" w:hAnsi="Times New Roman"/>
                            <w:sz w:val="20"/>
                          </w:rPr>
                          <w:t>отказе во включении в список</w:t>
                        </w:r>
                      </w:p>
                    </w:txbxContent>
                  </v:textbox>
                  <w10:wrap type="tight"/>
                </v:oval>
              </w:pict>
            </w:r>
            <w:r w:rsidR="0035192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7" type="#_x0000_t32" style="position:absolute;margin-left:46.9pt;margin-top:227.5pt;width:49.5pt;height:66.55pt;flip:x;z-index:251724288" o:connectortype="straight">
                  <v:stroke endarrow="block"/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rect id="_x0000_s1111" style="position:absolute;margin-left:41.45pt;margin-top:165.4pt;width:105.15pt;height:62.1pt;z-index:251707904">
                  <v:textbox style="mso-next-textbox:#_x0000_s1111">
                    <w:txbxContent>
                      <w:p w:rsidR="003C1C5B" w:rsidRDefault="003C1C5B" w:rsidP="00C4363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x-none"/>
                          </w:rPr>
                        </w:pPr>
                      </w:p>
                      <w:p w:rsidR="003C1C5B" w:rsidRPr="00EE20A1" w:rsidRDefault="003C1C5B" w:rsidP="00C4363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x-none"/>
                          </w:rPr>
                          <w:t xml:space="preserve">Принятие решения </w:t>
                        </w:r>
                      </w:p>
                    </w:txbxContent>
                  </v:textbox>
                </v:rect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shape id="_x0000_s1118" type="#_x0000_t32" style="position:absolute;margin-left:79.25pt;margin-top:149.6pt;width:28.95pt;height:0;rotation:90;z-index:251715072" o:connectortype="elbow" adj="-144448,-1,-144448">
                  <v:stroke endarrow="block"/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rect id="_x0000_s1112" style="position:absolute;margin-left:43.85pt;margin-top:99.1pt;width:102.05pt;height:33.2pt;z-index:251708928">
                  <v:textbox style="mso-next-textbox:#_x0000_s1112">
                    <w:txbxContent>
                      <w:p w:rsidR="003C1C5B" w:rsidRPr="00E15746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 xml:space="preserve">Анализ документов  </w:t>
                        </w:r>
                      </w:p>
                    </w:txbxContent>
                  </v:textbox>
                </v:rect>
              </w:pict>
            </w:r>
            <w:r w:rsidR="0035192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5" style="position:absolute;margin-left:206.1pt;margin-top:108.1pt;width:65.9pt;height:18.6pt;z-index:251722240" strokecolor="white">
                  <v:fill opacity="0"/>
                  <v:textbox style="mso-next-textbox:#_x0000_s1125">
                    <w:txbxContent>
                      <w:p w:rsidR="003C1C5B" w:rsidRPr="006754D9" w:rsidRDefault="003C1C5B" w:rsidP="006754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</w:pPr>
                        <w:r w:rsidRPr="006754D9"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  <w:t>представлены</w:t>
                        </w:r>
                      </w:p>
                    </w:txbxContent>
                  </v:textbox>
                </v:rect>
              </w:pict>
            </w:r>
            <w:r w:rsidR="0035192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4" type="#_x0000_t32" style="position:absolute;margin-left:141pt;margin-top:130.7pt;width:204.95pt;height:.85pt;flip:x y;z-index:251721216" o:connectortype="straight">
                  <v:stroke endarrow="block"/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rect id="_x0000_s1114" style="position:absolute;margin-left:105.4pt;margin-top:66pt;width:32.4pt;height:23.55pt;z-index:251710976" strokecolor="white">
                  <v:fill opacity="0"/>
                  <v:textbox style="mso-next-textbox:#_x0000_s1114">
                    <w:txbxContent>
                      <w:p w:rsidR="003C1C5B" w:rsidRPr="000F40A8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>да</w:t>
                        </w:r>
                      </w:p>
                    </w:txbxContent>
                  </v:textbox>
                </v:rect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shape id="_x0000_s1120" type="#_x0000_t32" style="position:absolute;margin-left:144.6pt;margin-top:63.2pt;width:0;height:36.6pt;z-index:251717120" o:connectortype="straight">
                  <v:stroke endarrow="block"/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06" type="#_x0000_t110" style="position:absolute;margin-left:143.6pt;margin-top:24.1pt;width:204.6pt;height:77.6pt;z-index:251702784">
                  <v:textbox style="mso-next-textbox:#_x0000_s1106">
                    <w:txbxContent>
                      <w:p w:rsidR="003C1C5B" w:rsidRPr="00E15746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6754D9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Все н</w:t>
                        </w:r>
                        <w:proofErr w:type="spellStart"/>
                        <w:r w:rsidRPr="006754D9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>еобходимые</w:t>
                        </w:r>
                        <w:proofErr w:type="spellEnd"/>
                        <w:r w:rsidRPr="006754D9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 xml:space="preserve"> документы в наличии</w:t>
                        </w: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351928">
              <w:rPr>
                <w:rFonts w:ascii="Times New Roman" w:hAnsi="Times New Roman"/>
                <w:sz w:val="24"/>
                <w:szCs w:val="24"/>
              </w:rPr>
              <w:pict>
                <v:rect id="_x0000_s1119" style="position:absolute;margin-left:145.9pt;margin-top:2.45pt;width:203.95pt;height:21.65pt;z-index:251716096">
                  <v:textbox style="mso-next-textbox:#_x0000_s1119">
                    <w:txbxContent>
                      <w:p w:rsidR="003C1C5B" w:rsidRPr="00E15746" w:rsidRDefault="003C1C5B" w:rsidP="00C4363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</w:pict>
            </w:r>
            <w:r w:rsidR="003C1C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6" w:type="pct"/>
          </w:tcPr>
          <w:p w:rsidR="003C1C5B" w:rsidRDefault="00FB0C09" w:rsidP="0093404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6" type="#_x0000_t32" style="position:absolute;margin-left:20.75pt;margin-top:79.6pt;width:140.35pt;height:31.85pt;flip:x;z-index:251729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2" style="position:absolute;margin-left:48.9pt;margin-top:10.75pt;width:218pt;height:69.9pt;z-index:251719168;mso-position-horizontal-relative:text;mso-position-vertical-relative:text">
                  <v:textbox style="mso-next-textbox:#_x0000_s1122">
                    <w:txbxContent>
                      <w:p w:rsidR="003C1C5B" w:rsidRPr="00934043" w:rsidRDefault="003C1C5B" w:rsidP="00227F16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 </w:t>
                        </w:r>
                        <w:hyperlink w:anchor="P546" w:history="1">
                          <w:r w:rsidRPr="00934043">
                            <w:rPr>
                              <w:rFonts w:ascii="Times New Roman" w:hAnsi="Times New Roman" w:cs="Times New Roman"/>
                              <w:color w:val="0000FF"/>
                              <w:sz w:val="16"/>
                              <w:szCs w:val="16"/>
                            </w:rPr>
                            <w:t>заявление</w:t>
                          </w:r>
                        </w:hyperlink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о включении в список детей-сирот и детей,  оставшихся  без попечения родителей </w:t>
                        </w:r>
                      </w:p>
                      <w:p w:rsidR="003C1C5B" w:rsidRPr="00934043" w:rsidRDefault="003C1C5B" w:rsidP="00227F16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3404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пакет необходимых документов</w:t>
                        </w:r>
                      </w:p>
                      <w:p w:rsidR="003C1C5B" w:rsidRDefault="003C1C5B" w:rsidP="00227F1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316" w:type="pct"/>
          </w:tcPr>
          <w:p w:rsidR="003C1C5B" w:rsidRDefault="003C1C5B" w:rsidP="00934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227F16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227F16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C1C5B" w:rsidP="00227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6754D9" w:rsidRDefault="00351928" w:rsidP="0067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115" style="position:absolute;margin-left:58.8pt;margin-top:8pt;width:32.5pt;height:23.55pt;z-index:251712000" strokecolor="white">
                  <v:fill opacity="0"/>
                  <v:textbox style="mso-next-textbox:#_x0000_s1115">
                    <w:txbxContent>
                      <w:p w:rsidR="003C1C5B" w:rsidRPr="00E15746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>нет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9" type="#_x0000_t32" style="position:absolute;margin-left:53.25pt;margin-top:9.4pt;width:.05pt;height:35.2pt;z-index:251705856" o:connectortype="straight">
                  <v:stroke endarrow="block"/>
                </v:shape>
              </w:pict>
            </w:r>
          </w:p>
          <w:p w:rsidR="003C1C5B" w:rsidRPr="006754D9" w:rsidRDefault="003C1C5B" w:rsidP="00675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6754D9" w:rsidRDefault="00351928" w:rsidP="0067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110" style="position:absolute;margin-left:53.3pt;margin-top:14.2pt;width:151.85pt;height:34.55pt;z-index:251706880">
                  <v:textbox style="mso-next-textbox:#_x0000_s1110">
                    <w:txbxContent>
                      <w:p w:rsidR="003C1C5B" w:rsidRPr="00E15746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E15746">
                          <w:rPr>
                            <w:rFonts w:ascii="Times New Roman" w:hAnsi="Times New Roman"/>
                            <w:sz w:val="24"/>
                            <w:szCs w:val="24"/>
                            <w:lang w:val="x-none" w:eastAsia="x-none"/>
                          </w:rPr>
                          <w:t xml:space="preserve">Запрос недостающих документов </w:t>
                        </w:r>
                      </w:p>
                      <w:p w:rsidR="003C1C5B" w:rsidRDefault="003C1C5B" w:rsidP="00C43631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</w:pict>
            </w:r>
          </w:p>
          <w:p w:rsidR="003C1C5B" w:rsidRPr="006754D9" w:rsidRDefault="003C1C5B" w:rsidP="00675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Pr="006754D9" w:rsidRDefault="003C1C5B" w:rsidP="00675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C5B" w:rsidRDefault="00351928" w:rsidP="0067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3" type="#_x0000_t32" style="position:absolute;margin-left:205.15pt;margin-top:8.1pt;width:0;height:67.85pt;z-index:251709952" o:connectortype="straight">
                  <v:stroke endarrow="block"/>
                </v:shape>
              </w:pict>
            </w:r>
          </w:p>
          <w:p w:rsidR="003C1C5B" w:rsidRDefault="00351928" w:rsidP="0067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3" style="position:absolute;margin-left:132.2pt;margin-top:1.95pt;width:65.9pt;height:46pt;z-index:251720192" strokecolor="white">
                  <v:fill opacity="0"/>
                  <v:textbox style="mso-next-textbox:#_x0000_s1123">
                    <w:txbxContent>
                      <w:p w:rsidR="003C1C5B" w:rsidRPr="006754D9" w:rsidRDefault="003C1C5B" w:rsidP="006754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</w:pPr>
                        <w:r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  <w:t>н</w:t>
                        </w:r>
                        <w:r w:rsidRPr="006754D9"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  <w:t>е представлены</w:t>
                        </w:r>
                        <w:r>
                          <w:rPr>
                            <w:rFonts w:ascii="Times New Roman" w:hAnsi="Times New Roman"/>
                            <w:szCs w:val="16"/>
                            <w:lang w:eastAsia="x-none"/>
                          </w:rPr>
                          <w:t xml:space="preserve"> в течение 3 дней</w:t>
                        </w:r>
                      </w:p>
                    </w:txbxContent>
                  </v:textbox>
                </v:rect>
              </w:pict>
            </w:r>
          </w:p>
          <w:p w:rsidR="003C1C5B" w:rsidRPr="006754D9" w:rsidRDefault="00351928" w:rsidP="006754D9">
            <w:pPr>
              <w:tabs>
                <w:tab w:val="left" w:pos="45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oval id="_x0000_s1116" style="position:absolute;margin-left:15.35pt;margin-top:137.95pt;width:3in;height:48.3pt;z-index:251713024" wrapcoords="8025 0 6075 343 1050 4114 1050 5486 -75 8229 -75 12343 1050 16457 1425 17486 6525 21257 8025 21257 13500 21257 15000 21257 20100 17486 21675 12343 21675 9600 21150 7200 20475 5486 20550 4114 15450 343 13500 0 8025 0">
                  <v:textbox style="mso-next-textbox:#_x0000_s1116">
                    <w:txbxContent>
                      <w:p w:rsidR="003C1C5B" w:rsidRDefault="003C1C5B" w:rsidP="00351928">
                        <w:pPr>
                          <w:pStyle w:val="22"/>
                          <w:spacing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351928">
                          <w:rPr>
                            <w:rFonts w:ascii="Times New Roman" w:hAnsi="Times New Roman"/>
                            <w:sz w:val="20"/>
                          </w:rPr>
                          <w:t xml:space="preserve">Выдача решения о </w:t>
                        </w:r>
                        <w:r w:rsidR="00351928">
                          <w:rPr>
                            <w:rFonts w:ascii="Times New Roman" w:hAnsi="Times New Roman"/>
                            <w:sz w:val="20"/>
                          </w:rPr>
                          <w:t>включении в список</w:t>
                        </w:r>
                        <w:r w:rsidRPr="00C436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1C5B" w:rsidRDefault="003C1C5B" w:rsidP="00C43631"/>
                    </w:txbxContent>
                  </v:textbox>
                  <w10:wrap type="tight"/>
                </v:oval>
              </w:pict>
            </w:r>
            <w:r w:rsidR="003C1C5B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6" style="position:absolute;margin-left:103.1pt;margin-top:46.2pt;width:102.05pt;height:46.55pt;z-index:251723264">
                  <v:textbox style="mso-next-textbox:#_x0000_s1126">
                    <w:txbxContent>
                      <w:p w:rsidR="003C1C5B" w:rsidRPr="00FC57F9" w:rsidRDefault="003C1C5B" w:rsidP="00FC57F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</w:pPr>
                        <w:r w:rsidRPr="00FC57F9">
                          <w:rPr>
                            <w:rFonts w:ascii="Times New Roman" w:hAnsi="Times New Roman"/>
                            <w:sz w:val="20"/>
                            <w:lang w:eastAsia="x-none"/>
                          </w:rPr>
                          <w:t>Отказ в предоставлении услуги</w:t>
                        </w:r>
                        <w:r w:rsidRPr="00FC57F9">
                          <w:rPr>
                            <w:rFonts w:ascii="Times New Roman" w:hAnsi="Times New Roman"/>
                            <w:sz w:val="20"/>
                            <w:lang w:val="x-none" w:eastAsia="x-none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3C1C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43631" w:rsidRDefault="00C43631" w:rsidP="00B4794A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C43631" w:rsidRDefault="00C43631" w:rsidP="00B4794A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7C52EA" w:rsidRDefault="00C43631" w:rsidP="005C5BDD">
      <w:pPr>
        <w:tabs>
          <w:tab w:val="left" w:pos="3285"/>
        </w:tabs>
        <w:ind w:left="4956" w:right="850" w:firstLine="1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C52EA">
        <w:rPr>
          <w:rFonts w:ascii="Times New Roman" w:hAnsi="Times New Roman"/>
          <w:sz w:val="24"/>
          <w:szCs w:val="24"/>
        </w:rPr>
        <w:t xml:space="preserve">риложение </w:t>
      </w:r>
      <w:r w:rsidR="002104E4">
        <w:rPr>
          <w:rFonts w:ascii="Times New Roman" w:hAnsi="Times New Roman"/>
          <w:sz w:val="24"/>
          <w:szCs w:val="24"/>
        </w:rPr>
        <w:t>2</w:t>
      </w:r>
      <w:r w:rsidR="007C52EA">
        <w:rPr>
          <w:rFonts w:ascii="Times New Roman" w:hAnsi="Times New Roman"/>
          <w:sz w:val="24"/>
          <w:szCs w:val="24"/>
        </w:rPr>
        <w:t xml:space="preserve"> </w:t>
      </w:r>
    </w:p>
    <w:p w:rsidR="007C52EA" w:rsidRDefault="007C52EA" w:rsidP="005C5BDD">
      <w:pPr>
        <w:tabs>
          <w:tab w:val="left" w:pos="3285"/>
        </w:tabs>
        <w:ind w:left="4956" w:right="850" w:firstLine="1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C5BDD">
        <w:rPr>
          <w:rFonts w:ascii="Times New Roman" w:hAnsi="Times New Roman"/>
          <w:sz w:val="24"/>
          <w:szCs w:val="24"/>
        </w:rPr>
        <w:t xml:space="preserve">административному </w:t>
      </w:r>
      <w:r>
        <w:rPr>
          <w:rFonts w:ascii="Times New Roman" w:hAnsi="Times New Roman"/>
          <w:sz w:val="24"/>
          <w:szCs w:val="24"/>
        </w:rPr>
        <w:t>регламенту</w:t>
      </w:r>
    </w:p>
    <w:p w:rsidR="00AC563D" w:rsidRDefault="00AC563D" w:rsidP="005C5B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850" w:firstLine="1990"/>
        <w:outlineLvl w:val="1"/>
        <w:rPr>
          <w:rFonts w:ascii="Times New Roman" w:hAnsi="Times New Roman"/>
          <w:sz w:val="24"/>
          <w:szCs w:val="24"/>
        </w:rPr>
      </w:pPr>
    </w:p>
    <w:p w:rsidR="007C52EA" w:rsidRPr="00A346E4" w:rsidRDefault="002104E4" w:rsidP="005C5B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85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5BDD">
        <w:rPr>
          <w:rFonts w:ascii="Times New Roman" w:hAnsi="Times New Roman"/>
          <w:sz w:val="24"/>
          <w:szCs w:val="24"/>
        </w:rPr>
        <w:t xml:space="preserve">                  В</w:t>
      </w:r>
      <w:r w:rsidR="007C52EA">
        <w:rPr>
          <w:rFonts w:ascii="Times New Roman" w:hAnsi="Times New Roman"/>
          <w:sz w:val="24"/>
          <w:szCs w:val="24"/>
        </w:rPr>
        <w:t xml:space="preserve"> администрацию</w:t>
      </w:r>
      <w:r w:rsidR="007C52EA" w:rsidRPr="00A346E4">
        <w:rPr>
          <w:rFonts w:ascii="Times New Roman" w:hAnsi="Times New Roman"/>
          <w:sz w:val="24"/>
          <w:szCs w:val="24"/>
        </w:rPr>
        <w:t xml:space="preserve"> ЗАТО Звёздный</w:t>
      </w:r>
    </w:p>
    <w:p w:rsidR="00AC563D" w:rsidRDefault="00AC563D" w:rsidP="00AC563D">
      <w:pPr>
        <w:pStyle w:val="ConsPlusNonformat"/>
        <w:jc w:val="center"/>
      </w:pPr>
    </w:p>
    <w:p w:rsidR="00AC563D" w:rsidRDefault="00AC563D" w:rsidP="00AC563D">
      <w:pPr>
        <w:pStyle w:val="ConsPlusNonformat"/>
        <w:jc w:val="center"/>
      </w:pP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3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которые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из специализированного жилищного фонда Пермского края</w:t>
      </w:r>
    </w:p>
    <w:p w:rsid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по договору найма специализированного жилого помещения</w:t>
      </w: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63D" w:rsidRPr="00AC563D" w:rsidRDefault="00AC563D" w:rsidP="00AC5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35E6">
        <w:rPr>
          <w:rFonts w:ascii="Times New Roman" w:hAnsi="Times New Roman" w:cs="Times New Roman"/>
          <w:sz w:val="24"/>
          <w:szCs w:val="24"/>
        </w:rPr>
        <w:t>______</w:t>
      </w:r>
    </w:p>
    <w:p w:rsidR="005C5BDD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AC563D">
        <w:rPr>
          <w:rFonts w:ascii="Times New Roman" w:hAnsi="Times New Roman" w:cs="Times New Roman"/>
        </w:rPr>
        <w:t xml:space="preserve"> (государственный уполномоченный орган опеки и попечительства в отношении</w:t>
      </w:r>
      <w:r>
        <w:rPr>
          <w:rFonts w:ascii="Times New Roman" w:hAnsi="Times New Roman" w:cs="Times New Roman"/>
        </w:rPr>
        <w:t xml:space="preserve"> </w:t>
      </w:r>
      <w:r w:rsidRPr="00AC563D">
        <w:rPr>
          <w:rFonts w:ascii="Times New Roman" w:hAnsi="Times New Roman" w:cs="Times New Roman"/>
        </w:rPr>
        <w:t>несовершеннолетних лиц</w:t>
      </w: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AC563D">
        <w:rPr>
          <w:rFonts w:ascii="Times New Roman" w:hAnsi="Times New Roman" w:cs="Times New Roman"/>
        </w:rPr>
        <w:t>Пермского края)</w:t>
      </w: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3D" w:rsidRPr="00AC563D" w:rsidRDefault="00AC563D" w:rsidP="005C5BDD">
      <w:pPr>
        <w:pStyle w:val="ConsPlusNonforma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просит  включить  в  список  детей-сирот 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3D">
        <w:rPr>
          <w:rFonts w:ascii="Times New Roman" w:hAnsi="Times New Roman" w:cs="Times New Roman"/>
          <w:sz w:val="24"/>
          <w:szCs w:val="24"/>
        </w:rPr>
        <w:t>родителей,  лиц  из  числа  детей-сирот  и 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3D">
        <w:rPr>
          <w:rFonts w:ascii="Times New Roman" w:hAnsi="Times New Roman" w:cs="Times New Roman"/>
          <w:sz w:val="24"/>
          <w:szCs w:val="24"/>
        </w:rPr>
        <w:t>родителей,  которые  подлежат  обеспечению  жилыми  помещениями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63D">
        <w:rPr>
          <w:rFonts w:ascii="Times New Roman" w:hAnsi="Times New Roman" w:cs="Times New Roman"/>
          <w:sz w:val="24"/>
          <w:szCs w:val="24"/>
        </w:rPr>
        <w:t xml:space="preserve">найма из государственного специализированного жилищного фонда </w:t>
      </w:r>
      <w:r w:rsidR="009D35E6">
        <w:rPr>
          <w:rFonts w:ascii="Times New Roman" w:hAnsi="Times New Roman" w:cs="Times New Roman"/>
          <w:sz w:val="24"/>
          <w:szCs w:val="24"/>
        </w:rPr>
        <w:t>ЗАТО Звёздный</w:t>
      </w:r>
      <w:r w:rsidRPr="00AC563D">
        <w:rPr>
          <w:rFonts w:ascii="Times New Roman" w:hAnsi="Times New Roman" w:cs="Times New Roman"/>
          <w:sz w:val="24"/>
          <w:szCs w:val="24"/>
        </w:rPr>
        <w:t>.</w:t>
      </w:r>
    </w:p>
    <w:p w:rsidR="007C52EA" w:rsidRDefault="007C52EA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304"/>
        <w:gridCol w:w="1587"/>
        <w:gridCol w:w="1134"/>
        <w:gridCol w:w="3458"/>
      </w:tblGrid>
      <w:tr w:rsidR="00AC563D" w:rsidRPr="00AC563D" w:rsidTr="00AC5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Ф.И.О. ребенка-сироты, ребенка, оставшегося без попечения родителей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проживания (пребывания)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N учетного дела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Основания, установленные </w:t>
            </w:r>
            <w:hyperlink r:id="rId12" w:history="1">
              <w:r w:rsidRPr="00AC563D">
                <w:rPr>
                  <w:rFonts w:ascii="Times New Roman" w:hAnsi="Times New Roman"/>
                  <w:sz w:val="24"/>
                  <w:szCs w:val="24"/>
                  <w:lang w:eastAsia="en-US"/>
                </w:rPr>
                <w:t>пунктом 2.1 статьи 6</w:t>
              </w:r>
            </w:hyperlink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Закона Пермской области от 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.12.</w:t>
            </w: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2004 N 1939-419 "О мерах по социальной поддержке детей-сирот и детей, оставшихся без попечения родителей" (указать о наличии (отсутствии)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помещения)</w:t>
            </w:r>
          </w:p>
        </w:tc>
      </w:tr>
      <w:tr w:rsidR="00AC563D" w:rsidRPr="00AC563D" w:rsidTr="00AC56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D" w:rsidRPr="00AC563D" w:rsidRDefault="00AC563D" w:rsidP="00AC56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6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AC563D" w:rsidRDefault="00AC563D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AC563D" w:rsidRPr="00AC563D" w:rsidRDefault="00AC563D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AC563D" w:rsidRDefault="009D35E6" w:rsidP="002104E4">
      <w:pPr>
        <w:pStyle w:val="ConsPlusNonforma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63D" w:rsidRPr="00AC563D">
        <w:rPr>
          <w:rFonts w:ascii="Times New Roman" w:hAnsi="Times New Roman" w:cs="Times New Roman"/>
          <w:sz w:val="24"/>
          <w:szCs w:val="24"/>
        </w:rPr>
        <w:t>При   возникновении   обстоятельств,   при   которых   необходимость  в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>предоставлении  жилого  помещения  по договору найма из специализированного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>
        <w:rPr>
          <w:rFonts w:ascii="Times New Roman" w:hAnsi="Times New Roman" w:cs="Times New Roman"/>
          <w:sz w:val="24"/>
          <w:szCs w:val="24"/>
        </w:rPr>
        <w:t>ЗАТО Звёздный</w:t>
      </w:r>
      <w:r w:rsidR="00AC563D" w:rsidRPr="00AC563D">
        <w:rPr>
          <w:rFonts w:ascii="Times New Roman" w:hAnsi="Times New Roman" w:cs="Times New Roman"/>
          <w:sz w:val="24"/>
          <w:szCs w:val="24"/>
        </w:rPr>
        <w:t xml:space="preserve"> утрачивается, государственный уполномоченный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>орган  опеки  и попечительства в отношении несовершеннолетних лиц Пермского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 xml:space="preserve">края   обязуется   проинформировать   </w:t>
      </w:r>
      <w:r w:rsidR="00AC563D">
        <w:rPr>
          <w:rFonts w:ascii="Times New Roman" w:hAnsi="Times New Roman" w:cs="Times New Roman"/>
          <w:sz w:val="24"/>
          <w:szCs w:val="24"/>
        </w:rPr>
        <w:t>администрацию ЗАТО Звёздный</w:t>
      </w:r>
      <w:r w:rsidR="00AC563D" w:rsidRPr="00AC563D">
        <w:rPr>
          <w:rFonts w:ascii="Times New Roman" w:hAnsi="Times New Roman" w:cs="Times New Roman"/>
          <w:sz w:val="24"/>
          <w:szCs w:val="24"/>
        </w:rPr>
        <w:t xml:space="preserve"> не позднее 30 дней со дня возникновения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>таких  обстоятельств  до  достижения  лицом,  в  отношении  которого подано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lastRenderedPageBreak/>
        <w:t>ходатайство,  возраста  18  лет  либо до достижения лицом возраста 18 лет в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>случае  приобретения  полной  дееспособности  в  соответствии с действующим</w:t>
      </w:r>
      <w:r w:rsidR="00AC563D">
        <w:rPr>
          <w:rFonts w:ascii="Times New Roman" w:hAnsi="Times New Roman" w:cs="Times New Roman"/>
          <w:sz w:val="24"/>
          <w:szCs w:val="24"/>
        </w:rPr>
        <w:t xml:space="preserve"> </w:t>
      </w:r>
      <w:r w:rsidR="00AC563D" w:rsidRPr="00AC563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D35E6" w:rsidRPr="00AC563D" w:rsidRDefault="009D35E6" w:rsidP="002104E4">
      <w:pPr>
        <w:pStyle w:val="ConsPlusNonforma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5E6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9D35E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статьёй  9</w:t>
        </w:r>
      </w:hyperlink>
      <w:r w:rsidRPr="009D35E6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г. N   152-ФЗ   "О   персональных   данных"  да</w:t>
      </w:r>
      <w:r>
        <w:rPr>
          <w:rFonts w:ascii="Times New Roman" w:hAnsi="Times New Roman" w:cs="Times New Roman"/>
          <w:sz w:val="24"/>
          <w:szCs w:val="24"/>
        </w:rPr>
        <w:t>ётся</w:t>
      </w:r>
      <w:r w:rsidRPr="009D35E6">
        <w:rPr>
          <w:rFonts w:ascii="Times New Roman" w:hAnsi="Times New Roman" w:cs="Times New Roman"/>
          <w:sz w:val="24"/>
          <w:szCs w:val="24"/>
        </w:rPr>
        <w:t xml:space="preserve">  согласие  на  обработку персональных  данных </w:t>
      </w:r>
      <w:r>
        <w:rPr>
          <w:rFonts w:ascii="Times New Roman" w:hAnsi="Times New Roman" w:cs="Times New Roman"/>
          <w:sz w:val="24"/>
          <w:szCs w:val="24"/>
        </w:rPr>
        <w:t xml:space="preserve">____________(Ф.И.О.) </w:t>
      </w:r>
      <w:r w:rsidRPr="009D35E6">
        <w:rPr>
          <w:rFonts w:ascii="Times New Roman" w:hAnsi="Times New Roman" w:cs="Times New Roman"/>
          <w:sz w:val="24"/>
          <w:szCs w:val="24"/>
        </w:rPr>
        <w:t xml:space="preserve"> в  целях  предоставления жилого помещения по договору найма  из  специализированного  жилищного  фонда  </w:t>
      </w:r>
      <w:r>
        <w:rPr>
          <w:rFonts w:ascii="Times New Roman" w:hAnsi="Times New Roman" w:cs="Times New Roman"/>
          <w:sz w:val="24"/>
          <w:szCs w:val="24"/>
        </w:rPr>
        <w:t>ЗАТО Звёздный</w:t>
      </w:r>
      <w:r w:rsidRPr="009D35E6">
        <w:rPr>
          <w:rFonts w:ascii="Times New Roman" w:hAnsi="Times New Roman" w:cs="Times New Roman"/>
          <w:sz w:val="24"/>
          <w:szCs w:val="24"/>
        </w:rPr>
        <w:t>. Согласие действует с момента подачи настоящего заявления до письменного отзыва данного согласия</w:t>
      </w: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Учетные дела в количестве ______________ прилагаются.</w:t>
      </w: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3D" w:rsidRPr="00AC563D" w:rsidRDefault="00AC563D" w:rsidP="00AC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63D">
        <w:rPr>
          <w:rFonts w:ascii="Times New Roman" w:hAnsi="Times New Roman" w:cs="Times New Roman"/>
          <w:sz w:val="24"/>
          <w:szCs w:val="24"/>
        </w:rPr>
        <w:t>_____________________________     __________________ ______________________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 xml:space="preserve">   (наименование должности          </w:t>
      </w:r>
      <w:r w:rsidR="009D35E6">
        <w:rPr>
          <w:rFonts w:ascii="Times New Roman" w:hAnsi="Times New Roman" w:cs="Times New Roman"/>
        </w:rPr>
        <w:t xml:space="preserve">                                   </w:t>
      </w:r>
      <w:r w:rsidRPr="009D35E6">
        <w:rPr>
          <w:rFonts w:ascii="Times New Roman" w:hAnsi="Times New Roman" w:cs="Times New Roman"/>
        </w:rPr>
        <w:t xml:space="preserve">  (подпись)          </w:t>
      </w:r>
      <w:r w:rsidR="009D35E6">
        <w:rPr>
          <w:rFonts w:ascii="Times New Roman" w:hAnsi="Times New Roman" w:cs="Times New Roman"/>
        </w:rPr>
        <w:t xml:space="preserve">                    </w:t>
      </w:r>
      <w:r w:rsidRPr="009D35E6">
        <w:rPr>
          <w:rFonts w:ascii="Times New Roman" w:hAnsi="Times New Roman" w:cs="Times New Roman"/>
        </w:rPr>
        <w:t xml:space="preserve">   (Ф.И.О.)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>руководителя государственного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 xml:space="preserve"> уполномоченного органа опеки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 xml:space="preserve"> и попечительства в отношении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 xml:space="preserve">    несовершеннолетних лиц</w:t>
      </w:r>
    </w:p>
    <w:p w:rsidR="00AC563D" w:rsidRPr="009D35E6" w:rsidRDefault="00AC563D" w:rsidP="00AC563D">
      <w:pPr>
        <w:pStyle w:val="ConsPlusNonformat"/>
        <w:jc w:val="both"/>
        <w:rPr>
          <w:rFonts w:ascii="Times New Roman" w:hAnsi="Times New Roman" w:cs="Times New Roman"/>
        </w:rPr>
      </w:pPr>
      <w:r w:rsidRPr="009D35E6">
        <w:rPr>
          <w:rFonts w:ascii="Times New Roman" w:hAnsi="Times New Roman" w:cs="Times New Roman"/>
        </w:rPr>
        <w:t xml:space="preserve">        Пермского края)</w:t>
      </w:r>
    </w:p>
    <w:p w:rsidR="00AC563D" w:rsidRDefault="00AC563D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9D35E6" w:rsidRDefault="009D35E6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9D35E6" w:rsidRPr="002104E4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104E4">
        <w:rPr>
          <w:rFonts w:ascii="Times New Roman" w:hAnsi="Times New Roman"/>
          <w:sz w:val="24"/>
          <w:szCs w:val="24"/>
        </w:rPr>
        <w:t>Ходатайство на ____________(Ф.И.О.) и прилагаемые к нему документы принял.</w:t>
      </w:r>
    </w:p>
    <w:p w:rsidR="009D35E6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104E4">
        <w:rPr>
          <w:rFonts w:ascii="Times New Roman" w:hAnsi="Times New Roman"/>
          <w:sz w:val="24"/>
          <w:szCs w:val="24"/>
        </w:rPr>
        <w:tab/>
        <w:t xml:space="preserve">Дата и время приема </w:t>
      </w:r>
      <w:r w:rsidR="00351928"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</w:t>
      </w:r>
    </w:p>
    <w:p w:rsidR="009D35E6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  ___________________________  ___________________</w:t>
      </w:r>
    </w:p>
    <w:p w:rsidR="009D35E6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 лица органа местного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(фамилия, имя, отчество)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9D35E6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самоуправления закрытого </w:t>
      </w:r>
    </w:p>
    <w:p w:rsidR="009D35E6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административно-территориального </w:t>
      </w:r>
    </w:p>
    <w:p w:rsidR="009D35E6" w:rsidRPr="0093592D" w:rsidRDefault="009D35E6" w:rsidP="009D35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образования, принявшего заявление)</w:t>
      </w:r>
    </w:p>
    <w:p w:rsidR="009D35E6" w:rsidRDefault="009D35E6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AC56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5C5B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 w:firstLine="119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2104E4" w:rsidRDefault="002104E4" w:rsidP="005C5B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 w:firstLine="119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C5BDD">
        <w:rPr>
          <w:rFonts w:ascii="Times New Roman" w:hAnsi="Times New Roman"/>
          <w:sz w:val="24"/>
          <w:szCs w:val="24"/>
        </w:rPr>
        <w:t xml:space="preserve">административному </w:t>
      </w:r>
      <w:r>
        <w:rPr>
          <w:rFonts w:ascii="Times New Roman" w:hAnsi="Times New Roman"/>
          <w:sz w:val="24"/>
          <w:szCs w:val="24"/>
        </w:rPr>
        <w:t>регламенту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</w:t>
      </w:r>
      <w:r w:rsidRPr="00A346E4">
        <w:rPr>
          <w:rFonts w:ascii="Times New Roman" w:hAnsi="Times New Roman"/>
          <w:sz w:val="24"/>
          <w:szCs w:val="24"/>
        </w:rPr>
        <w:t xml:space="preserve"> ЗАТО Звёздный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A346E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jc w:val="center"/>
        <w:outlineLvl w:val="1"/>
        <w:rPr>
          <w:rFonts w:ascii="Times New Roman" w:hAnsi="Times New Roman"/>
          <w:sz w:val="20"/>
        </w:rPr>
      </w:pPr>
      <w:r w:rsidRPr="00A346E4">
        <w:rPr>
          <w:rFonts w:ascii="Times New Roman" w:hAnsi="Times New Roman"/>
          <w:sz w:val="20"/>
        </w:rPr>
        <w:t>(фамилия, имя, отчество)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113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(зарегистрированного) по адресу</w:t>
      </w:r>
      <w:r w:rsidRPr="00A346E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346E4">
        <w:rPr>
          <w:rFonts w:ascii="Times New Roman" w:hAnsi="Times New Roman"/>
          <w:sz w:val="24"/>
          <w:szCs w:val="24"/>
        </w:rPr>
        <w:t>_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347AD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индекс, почтовый адрес, номер телефона)</w:t>
      </w:r>
    </w:p>
    <w:p w:rsidR="002104E4" w:rsidRPr="009337F1" w:rsidRDefault="002104E4" w:rsidP="002104E4">
      <w:pPr>
        <w:widowControl w:val="0"/>
        <w:autoSpaceDE w:val="0"/>
        <w:autoSpaceDN w:val="0"/>
        <w:ind w:firstLine="5103"/>
        <w:jc w:val="both"/>
        <w:rPr>
          <w:rFonts w:ascii="Times New Roman" w:hAnsi="Times New Roman"/>
          <w:sz w:val="24"/>
          <w:szCs w:val="24"/>
        </w:rPr>
      </w:pPr>
      <w:r w:rsidRPr="009337F1">
        <w:rPr>
          <w:rFonts w:ascii="Times New Roman" w:hAnsi="Times New Roman"/>
          <w:sz w:val="24"/>
          <w:szCs w:val="24"/>
        </w:rPr>
        <w:t>Паспорт 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04E4" w:rsidRPr="009337F1" w:rsidRDefault="002104E4" w:rsidP="002104E4">
      <w:pPr>
        <w:widowControl w:val="0"/>
        <w:autoSpaceDE w:val="0"/>
        <w:autoSpaceDN w:val="0"/>
        <w:ind w:firstLine="5103"/>
        <w:jc w:val="both"/>
        <w:rPr>
          <w:rFonts w:ascii="Times New Roman" w:hAnsi="Times New Roman"/>
          <w:sz w:val="20"/>
        </w:rPr>
      </w:pPr>
      <w:r w:rsidRPr="009337F1">
        <w:rPr>
          <w:rFonts w:ascii="Times New Roman" w:hAnsi="Times New Roman"/>
          <w:sz w:val="20"/>
        </w:rPr>
        <w:t xml:space="preserve">                   (серия, номер, кем и когда выдан)</w:t>
      </w:r>
    </w:p>
    <w:p w:rsidR="002104E4" w:rsidRPr="009337F1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337F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04E4" w:rsidRPr="009337F1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337F1">
        <w:rPr>
          <w:rFonts w:ascii="Times New Roman" w:hAnsi="Times New Roman"/>
          <w:sz w:val="24"/>
          <w:szCs w:val="24"/>
        </w:rPr>
        <w:t>_____________________________________</w:t>
      </w:r>
    </w:p>
    <w:p w:rsidR="002104E4" w:rsidRPr="009337F1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337F1">
        <w:rPr>
          <w:rFonts w:ascii="Times New Roman" w:hAnsi="Times New Roman"/>
          <w:sz w:val="24"/>
          <w:szCs w:val="24"/>
        </w:rPr>
        <w:t>_____________________________________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46E4">
        <w:rPr>
          <w:rFonts w:ascii="Times New Roman" w:hAnsi="Times New Roman"/>
          <w:b/>
          <w:sz w:val="24"/>
          <w:szCs w:val="24"/>
        </w:rPr>
        <w:t>ЗАЯВЛЕНИЕ</w:t>
      </w:r>
    </w:p>
    <w:p w:rsidR="002104E4" w:rsidRPr="00A346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104E4" w:rsidRPr="00F735CC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F735CC">
        <w:rPr>
          <w:rFonts w:ascii="Times New Roman" w:hAnsi="Times New Roman" w:cs="Times New Roman"/>
          <w:sz w:val="24"/>
          <w:szCs w:val="24"/>
        </w:rPr>
        <w:t>Прошу  включить  меня  в  список  детей-сирот  и  детей, оставшихся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попечения  родителей,  лиц  из  числа  детей-сирот  и детей, оставшихся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попечения   родителей,  которые  подлежат  обеспечению  жилыми 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 xml:space="preserve">специализированного  жилищного  фонда  </w:t>
      </w:r>
      <w:r>
        <w:rPr>
          <w:rFonts w:ascii="Times New Roman" w:hAnsi="Times New Roman" w:cs="Times New Roman"/>
          <w:sz w:val="24"/>
          <w:szCs w:val="24"/>
        </w:rPr>
        <w:t xml:space="preserve">ЗАТО Звёздный </w:t>
      </w:r>
      <w:r w:rsidRPr="00F735CC">
        <w:rPr>
          <w:rFonts w:ascii="Times New Roman" w:hAnsi="Times New Roman" w:cs="Times New Roman"/>
          <w:sz w:val="24"/>
          <w:szCs w:val="24"/>
        </w:rPr>
        <w:t>по  договору 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 xml:space="preserve">специализированного  жилого  помещения  в  соответствии со </w:t>
      </w:r>
      <w:hyperlink r:id="rId14" w:history="1">
        <w:r w:rsidRPr="009337F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ё</w:t>
        </w:r>
        <w:r w:rsidRPr="009337F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й 6</w:t>
        </w:r>
      </w:hyperlink>
      <w:r w:rsidRPr="009337F1"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Пермской  области  от 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735CC">
        <w:rPr>
          <w:rFonts w:ascii="Times New Roman" w:hAnsi="Times New Roman" w:cs="Times New Roman"/>
          <w:sz w:val="24"/>
          <w:szCs w:val="24"/>
        </w:rPr>
        <w:t>2004 г. N 1939-419 "О мерах по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поддержке детей-сирот и детей, оставшихся без попечения родителей"</w:t>
      </w:r>
    </w:p>
    <w:p w:rsidR="002104E4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F7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104E4" w:rsidRPr="00F735CC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104E4" w:rsidRPr="00F735CC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</w:rPr>
      </w:pPr>
      <w:r w:rsidRPr="00F735CC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 xml:space="preserve">сведения </w:t>
      </w:r>
      <w:r w:rsidRPr="00F735CC">
        <w:rPr>
          <w:rFonts w:ascii="Times New Roman" w:hAnsi="Times New Roman" w:cs="Times New Roman"/>
        </w:rPr>
        <w:t>о наличии (отсутствии) жилого помещения на праве собственности</w:t>
      </w:r>
      <w:r>
        <w:rPr>
          <w:rFonts w:ascii="Times New Roman" w:hAnsi="Times New Roman" w:cs="Times New Roman"/>
        </w:rPr>
        <w:t xml:space="preserve">  </w:t>
      </w:r>
      <w:r w:rsidRPr="00F735CC">
        <w:rPr>
          <w:rFonts w:ascii="Times New Roman" w:hAnsi="Times New Roman" w:cs="Times New Roman"/>
        </w:rPr>
        <w:t>либо по договору социального найма жилого помещения)</w:t>
      </w:r>
    </w:p>
    <w:p w:rsidR="002104E4" w:rsidRPr="00F735CC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5CC">
        <w:rPr>
          <w:rFonts w:ascii="Times New Roman" w:hAnsi="Times New Roman" w:cs="Times New Roman"/>
          <w:sz w:val="24"/>
          <w:szCs w:val="24"/>
        </w:rPr>
        <w:t>При   возникновении   обстоятельств,   при   которых   необходимость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предоставлении  жилого  помещения  по договору найма из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 xml:space="preserve">жилищного  фонда  </w:t>
      </w:r>
      <w:r>
        <w:rPr>
          <w:rFonts w:ascii="Times New Roman" w:hAnsi="Times New Roman" w:cs="Times New Roman"/>
          <w:sz w:val="24"/>
          <w:szCs w:val="24"/>
        </w:rPr>
        <w:t>ЗАТО Звёздный</w:t>
      </w:r>
      <w:r w:rsidRPr="00F735CC">
        <w:rPr>
          <w:rFonts w:ascii="Times New Roman" w:hAnsi="Times New Roman" w:cs="Times New Roman"/>
          <w:sz w:val="24"/>
          <w:szCs w:val="24"/>
        </w:rPr>
        <w:t xml:space="preserve">  утрачивается,  обязуюсь 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территориальный  ор</w:t>
      </w:r>
      <w:r>
        <w:rPr>
          <w:rFonts w:ascii="Times New Roman" w:hAnsi="Times New Roman" w:cs="Times New Roman"/>
          <w:sz w:val="24"/>
          <w:szCs w:val="24"/>
        </w:rPr>
        <w:t>ган  Министерства социального ра</w:t>
      </w:r>
      <w:r w:rsidRPr="00F735CC">
        <w:rPr>
          <w:rFonts w:ascii="Times New Roman" w:hAnsi="Times New Roman" w:cs="Times New Roman"/>
          <w:sz w:val="24"/>
          <w:szCs w:val="24"/>
        </w:rPr>
        <w:t>звития Пермского края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позднее 30 дней со дня возникновения таких обстоятельств.</w:t>
      </w:r>
    </w:p>
    <w:p w:rsidR="002104E4" w:rsidRPr="00F735CC" w:rsidRDefault="002104E4" w:rsidP="002104E4">
      <w:pPr>
        <w:pStyle w:val="ConsPlusNonforma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5C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9337F1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15" w:history="1">
        <w:r w:rsidRPr="009337F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ё</w:t>
        </w:r>
        <w:r w:rsidRPr="009337F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й  9</w:t>
        </w:r>
      </w:hyperlink>
      <w:r w:rsidRPr="00F735CC">
        <w:rPr>
          <w:rFonts w:ascii="Times New Roman" w:hAnsi="Times New Roman" w:cs="Times New Roman"/>
          <w:sz w:val="24"/>
          <w:szCs w:val="24"/>
        </w:rPr>
        <w:t xml:space="preserve"> 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F735CC">
        <w:rPr>
          <w:rFonts w:ascii="Times New Roman" w:hAnsi="Times New Roman" w:cs="Times New Roman"/>
          <w:sz w:val="24"/>
          <w:szCs w:val="24"/>
        </w:rPr>
        <w:t>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N   152-ФЗ   "О   персональных   данных"  даю  согласие  на 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персональных  данных  в  целях  предоставления жилого помещения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 xml:space="preserve">найма  из  специализированного  жилищного  фонда  </w:t>
      </w:r>
      <w:r>
        <w:rPr>
          <w:rFonts w:ascii="Times New Roman" w:hAnsi="Times New Roman" w:cs="Times New Roman"/>
          <w:sz w:val="24"/>
          <w:szCs w:val="24"/>
        </w:rPr>
        <w:t>ЗАТО Звёздный</w:t>
      </w:r>
      <w:r w:rsidRPr="00F735CC">
        <w:rPr>
          <w:rFonts w:ascii="Times New Roman" w:hAnsi="Times New Roman" w:cs="Times New Roman"/>
          <w:sz w:val="24"/>
          <w:szCs w:val="24"/>
        </w:rPr>
        <w:t>.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действует с момента подачи настоящего заявления до моего письменного отзыва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CC">
        <w:rPr>
          <w:rFonts w:ascii="Times New Roman" w:hAnsi="Times New Roman" w:cs="Times New Roman"/>
          <w:sz w:val="24"/>
          <w:szCs w:val="24"/>
        </w:rPr>
        <w:t>данного согласия.</w:t>
      </w:r>
    </w:p>
    <w:p w:rsidR="002104E4" w:rsidRPr="00F735CC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850"/>
        <w:jc w:val="both"/>
        <w:rPr>
          <w:rFonts w:ascii="Times New Roman" w:hAnsi="Times New Roman"/>
          <w:sz w:val="24"/>
          <w:szCs w:val="24"/>
        </w:rPr>
      </w:pPr>
      <w:r w:rsidRPr="00F735CC">
        <w:rPr>
          <w:rFonts w:ascii="Times New Roman" w:hAnsi="Times New Roman"/>
          <w:sz w:val="24"/>
          <w:szCs w:val="24"/>
        </w:rPr>
        <w:tab/>
      </w:r>
    </w:p>
    <w:p w:rsidR="002104E4" w:rsidRP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2104E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104E4" w:rsidRPr="0093592D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3592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2.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3.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4.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lastRenderedPageBreak/>
        <w:t>5.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6.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46E4">
        <w:rPr>
          <w:rFonts w:ascii="Times New Roman" w:hAnsi="Times New Roman"/>
          <w:sz w:val="24"/>
          <w:szCs w:val="24"/>
        </w:rPr>
        <w:t>7.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8.</w:t>
      </w:r>
      <w:r w:rsidRPr="00A346E4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9.</w:t>
      </w:r>
      <w:r w:rsidRPr="00BD7547">
        <w:rPr>
          <w:rFonts w:ascii="Times New Roman" w:hAnsi="Times New Roman"/>
          <w:sz w:val="24"/>
          <w:szCs w:val="24"/>
        </w:rPr>
        <w:t xml:space="preserve"> </w:t>
      </w:r>
      <w:r w:rsidRPr="00A346E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10</w:t>
      </w:r>
      <w:r w:rsidRPr="00A346E4">
        <w:rPr>
          <w:rFonts w:ascii="Times New Roman" w:hAnsi="Times New Roman"/>
          <w:sz w:val="24"/>
          <w:szCs w:val="24"/>
        </w:rPr>
        <w:t>. ___________________________________________________________</w:t>
      </w:r>
    </w:p>
    <w:p w:rsidR="002104E4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3592D">
        <w:rPr>
          <w:rFonts w:ascii="Times New Roman" w:hAnsi="Times New Roman"/>
          <w:sz w:val="20"/>
          <w:szCs w:val="20"/>
        </w:rPr>
        <w:t>(наименование и реквизиты документа)</w:t>
      </w:r>
    </w:p>
    <w:p w:rsidR="002104E4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4E4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4E4" w:rsidRPr="009337F1" w:rsidRDefault="002104E4" w:rsidP="002104E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337F1">
        <w:rPr>
          <w:rFonts w:ascii="Times New Roman" w:hAnsi="Times New Roman"/>
          <w:sz w:val="20"/>
        </w:rPr>
        <w:t>"___" __________ 20__ г.     _______________________</w:t>
      </w:r>
    </w:p>
    <w:p w:rsidR="002104E4" w:rsidRPr="009337F1" w:rsidRDefault="002104E4" w:rsidP="002104E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337F1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9337F1">
        <w:rPr>
          <w:rFonts w:ascii="Times New Roman" w:hAnsi="Times New Roman"/>
          <w:sz w:val="20"/>
        </w:rPr>
        <w:t xml:space="preserve">  (подпись)</w:t>
      </w:r>
    </w:p>
    <w:p w:rsidR="002104E4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4E4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4E4" w:rsidRPr="0093592D" w:rsidRDefault="002104E4" w:rsidP="002104E4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4E4" w:rsidRP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2104E4">
        <w:rPr>
          <w:rFonts w:ascii="Times New Roman" w:hAnsi="Times New Roman"/>
          <w:sz w:val="24"/>
          <w:szCs w:val="24"/>
        </w:rPr>
        <w:t>Заявление гражданина ____________(Ф.И.О.) и прилагаемые к нему документы принял.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104E4">
        <w:rPr>
          <w:rFonts w:ascii="Times New Roman" w:hAnsi="Times New Roman"/>
          <w:sz w:val="24"/>
          <w:szCs w:val="24"/>
        </w:rPr>
        <w:tab/>
        <w:t>Дата и время приема заявления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  ___________________________  ___________________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 лица органа местного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(фамилия, имя, отчество)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самоуправления закрытого </w:t>
      </w:r>
    </w:p>
    <w:p w:rsidR="002104E4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административно-территориального </w:t>
      </w:r>
    </w:p>
    <w:p w:rsidR="002104E4" w:rsidRPr="0093592D" w:rsidRDefault="002104E4" w:rsidP="002104E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образования, принявшего заявление)</w:t>
      </w: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Default="002104E4" w:rsidP="002104E4">
      <w:pPr>
        <w:tabs>
          <w:tab w:val="left" w:pos="3285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2104E4" w:rsidRPr="00AC563D" w:rsidRDefault="002104E4" w:rsidP="002104E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/>
        <w:outlineLvl w:val="1"/>
        <w:rPr>
          <w:rFonts w:ascii="Times New Roman" w:hAnsi="Times New Roman"/>
          <w:sz w:val="24"/>
          <w:szCs w:val="24"/>
        </w:rPr>
      </w:pPr>
    </w:p>
    <w:sectPr w:rsidR="002104E4" w:rsidRPr="00AC563D" w:rsidSect="00E457D3">
      <w:headerReference w:type="default" r:id="rId16"/>
      <w:pgSz w:w="11907" w:h="16840" w:code="9"/>
      <w:pgMar w:top="1134" w:right="283" w:bottom="1134" w:left="851" w:header="720" w:footer="72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9C" w:rsidRDefault="00163D9C">
      <w:r>
        <w:separator/>
      </w:r>
    </w:p>
  </w:endnote>
  <w:endnote w:type="continuationSeparator" w:id="0">
    <w:p w:rsidR="00163D9C" w:rsidRDefault="0016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9C" w:rsidRDefault="00163D9C">
      <w:r>
        <w:separator/>
      </w:r>
    </w:p>
  </w:footnote>
  <w:footnote w:type="continuationSeparator" w:id="0">
    <w:p w:rsidR="00163D9C" w:rsidRDefault="0016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9C" w:rsidRPr="004D55CE" w:rsidRDefault="00163D9C" w:rsidP="00D57593">
    <w:pPr>
      <w:pStyle w:val="a7"/>
      <w:jc w:val="center"/>
      <w:rPr>
        <w:sz w:val="20"/>
      </w:rPr>
    </w:pPr>
    <w:r w:rsidRPr="004D55CE">
      <w:rPr>
        <w:rFonts w:ascii="Times New Roman" w:hAnsi="Times New Roman"/>
        <w:sz w:val="20"/>
      </w:rPr>
      <w:fldChar w:fldCharType="begin"/>
    </w:r>
    <w:r w:rsidRPr="004D55CE">
      <w:rPr>
        <w:rFonts w:ascii="Times New Roman" w:hAnsi="Times New Roman"/>
        <w:sz w:val="20"/>
      </w:rPr>
      <w:instrText xml:space="preserve"> PAGE   \* MERGEFORMAT </w:instrText>
    </w:r>
    <w:r w:rsidRPr="004D55CE">
      <w:rPr>
        <w:rFonts w:ascii="Times New Roman" w:hAnsi="Times New Roman"/>
        <w:sz w:val="20"/>
      </w:rPr>
      <w:fldChar w:fldCharType="separate"/>
    </w:r>
    <w:r w:rsidR="00E94CF6">
      <w:rPr>
        <w:rFonts w:ascii="Times New Roman" w:hAnsi="Times New Roman"/>
        <w:noProof/>
        <w:sz w:val="20"/>
      </w:rPr>
      <w:t>24</w:t>
    </w:r>
    <w:r w:rsidRPr="004D55CE">
      <w:rPr>
        <w:rFonts w:ascii="Times New Roman" w:hAnsi="Times New Roman"/>
        <w:sz w:val="20"/>
      </w:rPr>
      <w:fldChar w:fldCharType="end"/>
    </w:r>
  </w:p>
  <w:p w:rsidR="00163D9C" w:rsidRDefault="00163D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5E0D2C"/>
    <w:multiLevelType w:val="hybridMultilevel"/>
    <w:tmpl w:val="B5F4D0AE"/>
    <w:lvl w:ilvl="0" w:tplc="6B96BBD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3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4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B44"/>
    <w:rsid w:val="0000185A"/>
    <w:rsid w:val="000029E2"/>
    <w:rsid w:val="00004149"/>
    <w:rsid w:val="00006130"/>
    <w:rsid w:val="000070D2"/>
    <w:rsid w:val="000167CB"/>
    <w:rsid w:val="0001776F"/>
    <w:rsid w:val="00017814"/>
    <w:rsid w:val="00020F97"/>
    <w:rsid w:val="0002225F"/>
    <w:rsid w:val="00023E97"/>
    <w:rsid w:val="00025171"/>
    <w:rsid w:val="000302FF"/>
    <w:rsid w:val="00031B85"/>
    <w:rsid w:val="00031CF7"/>
    <w:rsid w:val="00033319"/>
    <w:rsid w:val="00035120"/>
    <w:rsid w:val="00035725"/>
    <w:rsid w:val="00037927"/>
    <w:rsid w:val="00037C91"/>
    <w:rsid w:val="000431AF"/>
    <w:rsid w:val="000450FD"/>
    <w:rsid w:val="00046452"/>
    <w:rsid w:val="000502B6"/>
    <w:rsid w:val="000520A5"/>
    <w:rsid w:val="000529B3"/>
    <w:rsid w:val="0005329C"/>
    <w:rsid w:val="00053FD6"/>
    <w:rsid w:val="00054CC8"/>
    <w:rsid w:val="00055BD3"/>
    <w:rsid w:val="00057021"/>
    <w:rsid w:val="000571F7"/>
    <w:rsid w:val="000579F1"/>
    <w:rsid w:val="00061E4D"/>
    <w:rsid w:val="00070581"/>
    <w:rsid w:val="00070C1F"/>
    <w:rsid w:val="0007240F"/>
    <w:rsid w:val="00075D9A"/>
    <w:rsid w:val="0007630F"/>
    <w:rsid w:val="00080275"/>
    <w:rsid w:val="000812C1"/>
    <w:rsid w:val="000817A6"/>
    <w:rsid w:val="00083C17"/>
    <w:rsid w:val="00083D34"/>
    <w:rsid w:val="00084C6F"/>
    <w:rsid w:val="00091A80"/>
    <w:rsid w:val="00091B43"/>
    <w:rsid w:val="00092943"/>
    <w:rsid w:val="000A6A7E"/>
    <w:rsid w:val="000B64E1"/>
    <w:rsid w:val="000B7A0C"/>
    <w:rsid w:val="000C0136"/>
    <w:rsid w:val="000C1F02"/>
    <w:rsid w:val="000C36C8"/>
    <w:rsid w:val="000C3BDA"/>
    <w:rsid w:val="000C5515"/>
    <w:rsid w:val="000C5535"/>
    <w:rsid w:val="000C567C"/>
    <w:rsid w:val="000C6CBC"/>
    <w:rsid w:val="000C788E"/>
    <w:rsid w:val="000D059B"/>
    <w:rsid w:val="000D1BC9"/>
    <w:rsid w:val="000D355A"/>
    <w:rsid w:val="000E24E4"/>
    <w:rsid w:val="000E2CD6"/>
    <w:rsid w:val="000E36EB"/>
    <w:rsid w:val="000E460A"/>
    <w:rsid w:val="000E4CC7"/>
    <w:rsid w:val="000E5C64"/>
    <w:rsid w:val="000E60DB"/>
    <w:rsid w:val="000E6E39"/>
    <w:rsid w:val="000F2839"/>
    <w:rsid w:val="000F388E"/>
    <w:rsid w:val="000F4062"/>
    <w:rsid w:val="000F50C8"/>
    <w:rsid w:val="000F5C25"/>
    <w:rsid w:val="000F7BDF"/>
    <w:rsid w:val="00100306"/>
    <w:rsid w:val="001115CC"/>
    <w:rsid w:val="0011215F"/>
    <w:rsid w:val="00114335"/>
    <w:rsid w:val="00114C9F"/>
    <w:rsid w:val="00117EF6"/>
    <w:rsid w:val="00121206"/>
    <w:rsid w:val="00121DA3"/>
    <w:rsid w:val="00123706"/>
    <w:rsid w:val="00124139"/>
    <w:rsid w:val="00124D78"/>
    <w:rsid w:val="00130819"/>
    <w:rsid w:val="00132924"/>
    <w:rsid w:val="001347B9"/>
    <w:rsid w:val="00135B56"/>
    <w:rsid w:val="00137DBB"/>
    <w:rsid w:val="00140399"/>
    <w:rsid w:val="0014162B"/>
    <w:rsid w:val="00141DE1"/>
    <w:rsid w:val="00142934"/>
    <w:rsid w:val="00143784"/>
    <w:rsid w:val="001449F0"/>
    <w:rsid w:val="00144C7C"/>
    <w:rsid w:val="00145158"/>
    <w:rsid w:val="00146C36"/>
    <w:rsid w:val="001476DD"/>
    <w:rsid w:val="00153472"/>
    <w:rsid w:val="00160516"/>
    <w:rsid w:val="001609DF"/>
    <w:rsid w:val="00160E7D"/>
    <w:rsid w:val="00161DC7"/>
    <w:rsid w:val="00163D9C"/>
    <w:rsid w:val="00164047"/>
    <w:rsid w:val="001653F4"/>
    <w:rsid w:val="0017408C"/>
    <w:rsid w:val="001741A6"/>
    <w:rsid w:val="00174CB8"/>
    <w:rsid w:val="00176B32"/>
    <w:rsid w:val="00176FDB"/>
    <w:rsid w:val="00177E81"/>
    <w:rsid w:val="00181B29"/>
    <w:rsid w:val="00182AB7"/>
    <w:rsid w:val="00182AEC"/>
    <w:rsid w:val="00186631"/>
    <w:rsid w:val="001879A4"/>
    <w:rsid w:val="0019131A"/>
    <w:rsid w:val="001921C7"/>
    <w:rsid w:val="0019357E"/>
    <w:rsid w:val="00193E04"/>
    <w:rsid w:val="00194075"/>
    <w:rsid w:val="0019417A"/>
    <w:rsid w:val="00195B28"/>
    <w:rsid w:val="001969C8"/>
    <w:rsid w:val="00196B63"/>
    <w:rsid w:val="00196D49"/>
    <w:rsid w:val="001A3DF1"/>
    <w:rsid w:val="001A443A"/>
    <w:rsid w:val="001A4F15"/>
    <w:rsid w:val="001A54CC"/>
    <w:rsid w:val="001A6F45"/>
    <w:rsid w:val="001B1017"/>
    <w:rsid w:val="001B301E"/>
    <w:rsid w:val="001B34D0"/>
    <w:rsid w:val="001B3E02"/>
    <w:rsid w:val="001B3EF9"/>
    <w:rsid w:val="001B5505"/>
    <w:rsid w:val="001B60E7"/>
    <w:rsid w:val="001B6D6E"/>
    <w:rsid w:val="001C0648"/>
    <w:rsid w:val="001C1973"/>
    <w:rsid w:val="001C2D9D"/>
    <w:rsid w:val="001C68A0"/>
    <w:rsid w:val="001C6DEF"/>
    <w:rsid w:val="001C72E4"/>
    <w:rsid w:val="001C7316"/>
    <w:rsid w:val="001D1CF5"/>
    <w:rsid w:val="001D40BA"/>
    <w:rsid w:val="001D43FF"/>
    <w:rsid w:val="001D62ED"/>
    <w:rsid w:val="001D75A1"/>
    <w:rsid w:val="001E39F4"/>
    <w:rsid w:val="001E487E"/>
    <w:rsid w:val="001E69E9"/>
    <w:rsid w:val="001F082C"/>
    <w:rsid w:val="001F3B48"/>
    <w:rsid w:val="001F6CA5"/>
    <w:rsid w:val="001F7BE2"/>
    <w:rsid w:val="00200965"/>
    <w:rsid w:val="00201F57"/>
    <w:rsid w:val="00204456"/>
    <w:rsid w:val="0020701D"/>
    <w:rsid w:val="002104E4"/>
    <w:rsid w:val="002122CF"/>
    <w:rsid w:val="00212B82"/>
    <w:rsid w:val="00216962"/>
    <w:rsid w:val="0022225F"/>
    <w:rsid w:val="00224B89"/>
    <w:rsid w:val="00227F16"/>
    <w:rsid w:val="00230E37"/>
    <w:rsid w:val="0023184E"/>
    <w:rsid w:val="00232E07"/>
    <w:rsid w:val="002334B2"/>
    <w:rsid w:val="00235B8A"/>
    <w:rsid w:val="0023662B"/>
    <w:rsid w:val="00236706"/>
    <w:rsid w:val="00236C0A"/>
    <w:rsid w:val="002406DC"/>
    <w:rsid w:val="00244B5E"/>
    <w:rsid w:val="00247C63"/>
    <w:rsid w:val="00247F16"/>
    <w:rsid w:val="00250957"/>
    <w:rsid w:val="00253739"/>
    <w:rsid w:val="002537CC"/>
    <w:rsid w:val="00254B8B"/>
    <w:rsid w:val="00255A57"/>
    <w:rsid w:val="00256E24"/>
    <w:rsid w:val="00256E57"/>
    <w:rsid w:val="0026097E"/>
    <w:rsid w:val="00260FDA"/>
    <w:rsid w:val="00261079"/>
    <w:rsid w:val="0026149F"/>
    <w:rsid w:val="00262516"/>
    <w:rsid w:val="002654AC"/>
    <w:rsid w:val="002675C9"/>
    <w:rsid w:val="00272528"/>
    <w:rsid w:val="00274E18"/>
    <w:rsid w:val="002766D4"/>
    <w:rsid w:val="002777AB"/>
    <w:rsid w:val="00280BFE"/>
    <w:rsid w:val="002821B5"/>
    <w:rsid w:val="0028410A"/>
    <w:rsid w:val="002941F6"/>
    <w:rsid w:val="00294D2D"/>
    <w:rsid w:val="002961CA"/>
    <w:rsid w:val="00297A8A"/>
    <w:rsid w:val="002A0EB7"/>
    <w:rsid w:val="002A4EA7"/>
    <w:rsid w:val="002A5027"/>
    <w:rsid w:val="002A6C32"/>
    <w:rsid w:val="002A79BC"/>
    <w:rsid w:val="002B1702"/>
    <w:rsid w:val="002B1D49"/>
    <w:rsid w:val="002B2321"/>
    <w:rsid w:val="002B312F"/>
    <w:rsid w:val="002B3C21"/>
    <w:rsid w:val="002B5081"/>
    <w:rsid w:val="002B66F7"/>
    <w:rsid w:val="002B718B"/>
    <w:rsid w:val="002C2DED"/>
    <w:rsid w:val="002C5CD0"/>
    <w:rsid w:val="002C70CF"/>
    <w:rsid w:val="002C70FF"/>
    <w:rsid w:val="002D02E1"/>
    <w:rsid w:val="002D0501"/>
    <w:rsid w:val="002D13C8"/>
    <w:rsid w:val="002D1B7A"/>
    <w:rsid w:val="002D1EA6"/>
    <w:rsid w:val="002D5F6E"/>
    <w:rsid w:val="002D67F0"/>
    <w:rsid w:val="002D7546"/>
    <w:rsid w:val="002D7E32"/>
    <w:rsid w:val="002E0565"/>
    <w:rsid w:val="002E32A0"/>
    <w:rsid w:val="002E426C"/>
    <w:rsid w:val="002E4460"/>
    <w:rsid w:val="002E5CE6"/>
    <w:rsid w:val="002F18E3"/>
    <w:rsid w:val="002F36FD"/>
    <w:rsid w:val="002F50A4"/>
    <w:rsid w:val="002F7844"/>
    <w:rsid w:val="00300AE6"/>
    <w:rsid w:val="00301715"/>
    <w:rsid w:val="003054E5"/>
    <w:rsid w:val="00307335"/>
    <w:rsid w:val="00310A47"/>
    <w:rsid w:val="0031409A"/>
    <w:rsid w:val="00317897"/>
    <w:rsid w:val="00322960"/>
    <w:rsid w:val="00324FBE"/>
    <w:rsid w:val="00326925"/>
    <w:rsid w:val="00334EB3"/>
    <w:rsid w:val="00336C58"/>
    <w:rsid w:val="00341F2D"/>
    <w:rsid w:val="00347812"/>
    <w:rsid w:val="00347AD8"/>
    <w:rsid w:val="00351928"/>
    <w:rsid w:val="00352895"/>
    <w:rsid w:val="00354C6A"/>
    <w:rsid w:val="00355609"/>
    <w:rsid w:val="00355A34"/>
    <w:rsid w:val="00356084"/>
    <w:rsid w:val="003564D4"/>
    <w:rsid w:val="00362363"/>
    <w:rsid w:val="0036263F"/>
    <w:rsid w:val="0036293A"/>
    <w:rsid w:val="00362C64"/>
    <w:rsid w:val="00362FB1"/>
    <w:rsid w:val="0037111D"/>
    <w:rsid w:val="00371CEF"/>
    <w:rsid w:val="00373B20"/>
    <w:rsid w:val="00374FDC"/>
    <w:rsid w:val="00385143"/>
    <w:rsid w:val="003856EB"/>
    <w:rsid w:val="0039300F"/>
    <w:rsid w:val="003945B3"/>
    <w:rsid w:val="00396E5D"/>
    <w:rsid w:val="003A4AC7"/>
    <w:rsid w:val="003A6602"/>
    <w:rsid w:val="003B043F"/>
    <w:rsid w:val="003B1F65"/>
    <w:rsid w:val="003B22C8"/>
    <w:rsid w:val="003B5262"/>
    <w:rsid w:val="003B6B5A"/>
    <w:rsid w:val="003B7C40"/>
    <w:rsid w:val="003C1C5B"/>
    <w:rsid w:val="003C5ED8"/>
    <w:rsid w:val="003C7905"/>
    <w:rsid w:val="003D50B6"/>
    <w:rsid w:val="003E1CB3"/>
    <w:rsid w:val="003E1EB0"/>
    <w:rsid w:val="003E3672"/>
    <w:rsid w:val="003E435E"/>
    <w:rsid w:val="003E6216"/>
    <w:rsid w:val="003F1136"/>
    <w:rsid w:val="003F1207"/>
    <w:rsid w:val="003F4734"/>
    <w:rsid w:val="003F49E2"/>
    <w:rsid w:val="00401704"/>
    <w:rsid w:val="00401A1A"/>
    <w:rsid w:val="00402103"/>
    <w:rsid w:val="004031B9"/>
    <w:rsid w:val="00404688"/>
    <w:rsid w:val="00406A79"/>
    <w:rsid w:val="004075AA"/>
    <w:rsid w:val="00407EF9"/>
    <w:rsid w:val="00411532"/>
    <w:rsid w:val="00413C7B"/>
    <w:rsid w:val="0041549E"/>
    <w:rsid w:val="00416B14"/>
    <w:rsid w:val="00417597"/>
    <w:rsid w:val="00422E3A"/>
    <w:rsid w:val="004266CF"/>
    <w:rsid w:val="0043190E"/>
    <w:rsid w:val="00434197"/>
    <w:rsid w:val="00434AE9"/>
    <w:rsid w:val="0043514B"/>
    <w:rsid w:val="004354BC"/>
    <w:rsid w:val="0043630A"/>
    <w:rsid w:val="004430FB"/>
    <w:rsid w:val="00444BB3"/>
    <w:rsid w:val="00446504"/>
    <w:rsid w:val="00446860"/>
    <w:rsid w:val="00446CFD"/>
    <w:rsid w:val="00447904"/>
    <w:rsid w:val="00450EFD"/>
    <w:rsid w:val="004532D6"/>
    <w:rsid w:val="0045458A"/>
    <w:rsid w:val="00454B0F"/>
    <w:rsid w:val="00455327"/>
    <w:rsid w:val="00455A80"/>
    <w:rsid w:val="00455D89"/>
    <w:rsid w:val="00461E2B"/>
    <w:rsid w:val="00462E59"/>
    <w:rsid w:val="0046526C"/>
    <w:rsid w:val="00471D68"/>
    <w:rsid w:val="00472154"/>
    <w:rsid w:val="00473897"/>
    <w:rsid w:val="00477075"/>
    <w:rsid w:val="00477A9A"/>
    <w:rsid w:val="00477ED1"/>
    <w:rsid w:val="00485BE3"/>
    <w:rsid w:val="00492732"/>
    <w:rsid w:val="004927CA"/>
    <w:rsid w:val="00492ECB"/>
    <w:rsid w:val="004961F0"/>
    <w:rsid w:val="004A41A9"/>
    <w:rsid w:val="004A5A5D"/>
    <w:rsid w:val="004A63CA"/>
    <w:rsid w:val="004B1E40"/>
    <w:rsid w:val="004B2FEB"/>
    <w:rsid w:val="004C15E6"/>
    <w:rsid w:val="004C263A"/>
    <w:rsid w:val="004C35D8"/>
    <w:rsid w:val="004C3C0C"/>
    <w:rsid w:val="004C4DDC"/>
    <w:rsid w:val="004D1344"/>
    <w:rsid w:val="004D2737"/>
    <w:rsid w:val="004D3FF7"/>
    <w:rsid w:val="004D55CE"/>
    <w:rsid w:val="004E0622"/>
    <w:rsid w:val="004E0C67"/>
    <w:rsid w:val="004E1E3E"/>
    <w:rsid w:val="004E6868"/>
    <w:rsid w:val="004F025D"/>
    <w:rsid w:val="004F66E2"/>
    <w:rsid w:val="004F7BAE"/>
    <w:rsid w:val="00500A3A"/>
    <w:rsid w:val="0051149F"/>
    <w:rsid w:val="005169D7"/>
    <w:rsid w:val="0052095E"/>
    <w:rsid w:val="00522800"/>
    <w:rsid w:val="00522897"/>
    <w:rsid w:val="00523190"/>
    <w:rsid w:val="00525ECF"/>
    <w:rsid w:val="00526F2D"/>
    <w:rsid w:val="00533E8C"/>
    <w:rsid w:val="0053614A"/>
    <w:rsid w:val="00536B7E"/>
    <w:rsid w:val="005371C7"/>
    <w:rsid w:val="00537822"/>
    <w:rsid w:val="00541718"/>
    <w:rsid w:val="00542C1D"/>
    <w:rsid w:val="005449B1"/>
    <w:rsid w:val="0054538B"/>
    <w:rsid w:val="00546619"/>
    <w:rsid w:val="005514B6"/>
    <w:rsid w:val="0055261E"/>
    <w:rsid w:val="0055379D"/>
    <w:rsid w:val="00557985"/>
    <w:rsid w:val="005603E0"/>
    <w:rsid w:val="00561445"/>
    <w:rsid w:val="005626E3"/>
    <w:rsid w:val="00565EE2"/>
    <w:rsid w:val="005700EC"/>
    <w:rsid w:val="005705C3"/>
    <w:rsid w:val="00571337"/>
    <w:rsid w:val="0057169A"/>
    <w:rsid w:val="00572150"/>
    <w:rsid w:val="00575592"/>
    <w:rsid w:val="005820AC"/>
    <w:rsid w:val="0058469A"/>
    <w:rsid w:val="00590375"/>
    <w:rsid w:val="00593C2A"/>
    <w:rsid w:val="00594A94"/>
    <w:rsid w:val="00595D9B"/>
    <w:rsid w:val="00596103"/>
    <w:rsid w:val="005A0545"/>
    <w:rsid w:val="005A0F81"/>
    <w:rsid w:val="005A3BA5"/>
    <w:rsid w:val="005A4410"/>
    <w:rsid w:val="005A548E"/>
    <w:rsid w:val="005A7055"/>
    <w:rsid w:val="005B0E50"/>
    <w:rsid w:val="005B1725"/>
    <w:rsid w:val="005B3531"/>
    <w:rsid w:val="005B4027"/>
    <w:rsid w:val="005B6E6F"/>
    <w:rsid w:val="005B6F4A"/>
    <w:rsid w:val="005C1D17"/>
    <w:rsid w:val="005C387F"/>
    <w:rsid w:val="005C3FEF"/>
    <w:rsid w:val="005C5BDD"/>
    <w:rsid w:val="005C698C"/>
    <w:rsid w:val="005D07ED"/>
    <w:rsid w:val="005D3DFD"/>
    <w:rsid w:val="005E0815"/>
    <w:rsid w:val="005E2485"/>
    <w:rsid w:val="005E478F"/>
    <w:rsid w:val="005F11F7"/>
    <w:rsid w:val="005F2302"/>
    <w:rsid w:val="005F48D0"/>
    <w:rsid w:val="005F5DD8"/>
    <w:rsid w:val="005F5F33"/>
    <w:rsid w:val="005F704A"/>
    <w:rsid w:val="00600D0E"/>
    <w:rsid w:val="006011A1"/>
    <w:rsid w:val="00604B9F"/>
    <w:rsid w:val="0061080A"/>
    <w:rsid w:val="0061213F"/>
    <w:rsid w:val="00614089"/>
    <w:rsid w:val="00615149"/>
    <w:rsid w:val="006161C9"/>
    <w:rsid w:val="006209C6"/>
    <w:rsid w:val="0062112E"/>
    <w:rsid w:val="00623AF8"/>
    <w:rsid w:val="006263A2"/>
    <w:rsid w:val="00632E9C"/>
    <w:rsid w:val="00634B12"/>
    <w:rsid w:val="00635E04"/>
    <w:rsid w:val="006364A1"/>
    <w:rsid w:val="006412CD"/>
    <w:rsid w:val="00642AEC"/>
    <w:rsid w:val="00643D10"/>
    <w:rsid w:val="00644515"/>
    <w:rsid w:val="0065116D"/>
    <w:rsid w:val="0065250D"/>
    <w:rsid w:val="00652CD4"/>
    <w:rsid w:val="00654252"/>
    <w:rsid w:val="006579DE"/>
    <w:rsid w:val="00657CAE"/>
    <w:rsid w:val="006622D6"/>
    <w:rsid w:val="0066290C"/>
    <w:rsid w:val="00671F8B"/>
    <w:rsid w:val="0067215D"/>
    <w:rsid w:val="00674612"/>
    <w:rsid w:val="006754D9"/>
    <w:rsid w:val="006818D5"/>
    <w:rsid w:val="0068238F"/>
    <w:rsid w:val="0068294D"/>
    <w:rsid w:val="006862AA"/>
    <w:rsid w:val="00694A02"/>
    <w:rsid w:val="006952F2"/>
    <w:rsid w:val="006964A2"/>
    <w:rsid w:val="006A6265"/>
    <w:rsid w:val="006B10A3"/>
    <w:rsid w:val="006B31FD"/>
    <w:rsid w:val="006B3ADF"/>
    <w:rsid w:val="006B465A"/>
    <w:rsid w:val="006B5D05"/>
    <w:rsid w:val="006B6F27"/>
    <w:rsid w:val="006B75B3"/>
    <w:rsid w:val="006C2B7D"/>
    <w:rsid w:val="006C7963"/>
    <w:rsid w:val="006D7E25"/>
    <w:rsid w:val="006E1152"/>
    <w:rsid w:val="006E1E44"/>
    <w:rsid w:val="006E23FD"/>
    <w:rsid w:val="006E2457"/>
    <w:rsid w:val="006E54E2"/>
    <w:rsid w:val="006E6294"/>
    <w:rsid w:val="006F16CF"/>
    <w:rsid w:val="006F20F0"/>
    <w:rsid w:val="006F2E8E"/>
    <w:rsid w:val="006F73B2"/>
    <w:rsid w:val="006F7582"/>
    <w:rsid w:val="006F7D3C"/>
    <w:rsid w:val="00701631"/>
    <w:rsid w:val="00706AA7"/>
    <w:rsid w:val="00707B24"/>
    <w:rsid w:val="00710FC5"/>
    <w:rsid w:val="00712916"/>
    <w:rsid w:val="00713D77"/>
    <w:rsid w:val="00716AEA"/>
    <w:rsid w:val="00717999"/>
    <w:rsid w:val="0072108A"/>
    <w:rsid w:val="00721DC7"/>
    <w:rsid w:val="007237AD"/>
    <w:rsid w:val="00723B71"/>
    <w:rsid w:val="00724911"/>
    <w:rsid w:val="00724D20"/>
    <w:rsid w:val="0072530C"/>
    <w:rsid w:val="00730429"/>
    <w:rsid w:val="007341EF"/>
    <w:rsid w:val="007354BB"/>
    <w:rsid w:val="0073691A"/>
    <w:rsid w:val="00741C83"/>
    <w:rsid w:val="00742B44"/>
    <w:rsid w:val="007437D9"/>
    <w:rsid w:val="00747FF3"/>
    <w:rsid w:val="007505AF"/>
    <w:rsid w:val="00753ADE"/>
    <w:rsid w:val="0075450C"/>
    <w:rsid w:val="00756288"/>
    <w:rsid w:val="00760F8C"/>
    <w:rsid w:val="00761909"/>
    <w:rsid w:val="0076251E"/>
    <w:rsid w:val="00762642"/>
    <w:rsid w:val="007648DC"/>
    <w:rsid w:val="00766817"/>
    <w:rsid w:val="00772C72"/>
    <w:rsid w:val="007739EA"/>
    <w:rsid w:val="007774D0"/>
    <w:rsid w:val="00787147"/>
    <w:rsid w:val="00790812"/>
    <w:rsid w:val="00792542"/>
    <w:rsid w:val="00792F08"/>
    <w:rsid w:val="00797907"/>
    <w:rsid w:val="007A034A"/>
    <w:rsid w:val="007A0AFB"/>
    <w:rsid w:val="007A4552"/>
    <w:rsid w:val="007A510D"/>
    <w:rsid w:val="007A5C83"/>
    <w:rsid w:val="007A62CA"/>
    <w:rsid w:val="007B0B46"/>
    <w:rsid w:val="007B5B14"/>
    <w:rsid w:val="007B6782"/>
    <w:rsid w:val="007B6908"/>
    <w:rsid w:val="007B714E"/>
    <w:rsid w:val="007C0E60"/>
    <w:rsid w:val="007C4241"/>
    <w:rsid w:val="007C52EA"/>
    <w:rsid w:val="007C6707"/>
    <w:rsid w:val="007C6C80"/>
    <w:rsid w:val="007C78C1"/>
    <w:rsid w:val="007D0778"/>
    <w:rsid w:val="007D1622"/>
    <w:rsid w:val="007D1E8E"/>
    <w:rsid w:val="007D2147"/>
    <w:rsid w:val="007D4056"/>
    <w:rsid w:val="007D40F8"/>
    <w:rsid w:val="007E11C3"/>
    <w:rsid w:val="007E4350"/>
    <w:rsid w:val="007E5A7C"/>
    <w:rsid w:val="007F16EE"/>
    <w:rsid w:val="008008BE"/>
    <w:rsid w:val="00805B6A"/>
    <w:rsid w:val="008075C6"/>
    <w:rsid w:val="00810BA6"/>
    <w:rsid w:val="00812048"/>
    <w:rsid w:val="00812FD4"/>
    <w:rsid w:val="0081335F"/>
    <w:rsid w:val="008140CF"/>
    <w:rsid w:val="00815A40"/>
    <w:rsid w:val="008164AA"/>
    <w:rsid w:val="00817A59"/>
    <w:rsid w:val="00820B78"/>
    <w:rsid w:val="008217A0"/>
    <w:rsid w:val="00822B0E"/>
    <w:rsid w:val="00823CE6"/>
    <w:rsid w:val="00825A41"/>
    <w:rsid w:val="00826F0D"/>
    <w:rsid w:val="00827C32"/>
    <w:rsid w:val="00830996"/>
    <w:rsid w:val="00831664"/>
    <w:rsid w:val="00831B0A"/>
    <w:rsid w:val="00834CFF"/>
    <w:rsid w:val="00835F69"/>
    <w:rsid w:val="00836472"/>
    <w:rsid w:val="008415BD"/>
    <w:rsid w:val="008415F1"/>
    <w:rsid w:val="00842E4F"/>
    <w:rsid w:val="00844537"/>
    <w:rsid w:val="008451FB"/>
    <w:rsid w:val="008452B1"/>
    <w:rsid w:val="008474E3"/>
    <w:rsid w:val="00854910"/>
    <w:rsid w:val="00855320"/>
    <w:rsid w:val="00855F4E"/>
    <w:rsid w:val="008561E9"/>
    <w:rsid w:val="00860BEE"/>
    <w:rsid w:val="00864B65"/>
    <w:rsid w:val="00864E93"/>
    <w:rsid w:val="008654D8"/>
    <w:rsid w:val="00865873"/>
    <w:rsid w:val="00866AAF"/>
    <w:rsid w:val="00870267"/>
    <w:rsid w:val="008739CC"/>
    <w:rsid w:val="00874B3D"/>
    <w:rsid w:val="00874D3F"/>
    <w:rsid w:val="00875395"/>
    <w:rsid w:val="00875FA6"/>
    <w:rsid w:val="00876C73"/>
    <w:rsid w:val="00881923"/>
    <w:rsid w:val="00882362"/>
    <w:rsid w:val="0088360A"/>
    <w:rsid w:val="00885AAE"/>
    <w:rsid w:val="00890BAC"/>
    <w:rsid w:val="00893980"/>
    <w:rsid w:val="00893B61"/>
    <w:rsid w:val="00896EE6"/>
    <w:rsid w:val="008A08C3"/>
    <w:rsid w:val="008A2464"/>
    <w:rsid w:val="008A4175"/>
    <w:rsid w:val="008A491E"/>
    <w:rsid w:val="008A57C3"/>
    <w:rsid w:val="008A7A87"/>
    <w:rsid w:val="008B25B9"/>
    <w:rsid w:val="008B2DC8"/>
    <w:rsid w:val="008B47DC"/>
    <w:rsid w:val="008B6484"/>
    <w:rsid w:val="008C1F2D"/>
    <w:rsid w:val="008C4F10"/>
    <w:rsid w:val="008C6D2D"/>
    <w:rsid w:val="008D06F2"/>
    <w:rsid w:val="008D1933"/>
    <w:rsid w:val="008D2D20"/>
    <w:rsid w:val="008D3A41"/>
    <w:rsid w:val="008D46AE"/>
    <w:rsid w:val="008D476B"/>
    <w:rsid w:val="008D59A4"/>
    <w:rsid w:val="008E0C14"/>
    <w:rsid w:val="008E2099"/>
    <w:rsid w:val="008E3E03"/>
    <w:rsid w:val="008E4426"/>
    <w:rsid w:val="008E51EE"/>
    <w:rsid w:val="008F0AD9"/>
    <w:rsid w:val="008F2343"/>
    <w:rsid w:val="008F248E"/>
    <w:rsid w:val="008F633A"/>
    <w:rsid w:val="008F7A1A"/>
    <w:rsid w:val="009007FA"/>
    <w:rsid w:val="0090091E"/>
    <w:rsid w:val="0090130E"/>
    <w:rsid w:val="00901DEC"/>
    <w:rsid w:val="00902EB5"/>
    <w:rsid w:val="00903F2A"/>
    <w:rsid w:val="0090421F"/>
    <w:rsid w:val="009069F5"/>
    <w:rsid w:val="00911A9D"/>
    <w:rsid w:val="00912505"/>
    <w:rsid w:val="00912D14"/>
    <w:rsid w:val="00921B64"/>
    <w:rsid w:val="00923D66"/>
    <w:rsid w:val="00924F7F"/>
    <w:rsid w:val="00927CE3"/>
    <w:rsid w:val="0093039A"/>
    <w:rsid w:val="009337F1"/>
    <w:rsid w:val="00934043"/>
    <w:rsid w:val="0093592D"/>
    <w:rsid w:val="009406F9"/>
    <w:rsid w:val="00945CC6"/>
    <w:rsid w:val="0094702F"/>
    <w:rsid w:val="009502C4"/>
    <w:rsid w:val="00950418"/>
    <w:rsid w:val="009505AD"/>
    <w:rsid w:val="009515F3"/>
    <w:rsid w:val="00951B1A"/>
    <w:rsid w:val="009522D6"/>
    <w:rsid w:val="00952655"/>
    <w:rsid w:val="00953051"/>
    <w:rsid w:val="00954250"/>
    <w:rsid w:val="009543E3"/>
    <w:rsid w:val="0095573B"/>
    <w:rsid w:val="0096291A"/>
    <w:rsid w:val="0096471F"/>
    <w:rsid w:val="00965FE5"/>
    <w:rsid w:val="00966ADA"/>
    <w:rsid w:val="00971671"/>
    <w:rsid w:val="009726EF"/>
    <w:rsid w:val="00972F58"/>
    <w:rsid w:val="00973796"/>
    <w:rsid w:val="0097507F"/>
    <w:rsid w:val="00975179"/>
    <w:rsid w:val="00977C92"/>
    <w:rsid w:val="009822C8"/>
    <w:rsid w:val="009844E5"/>
    <w:rsid w:val="00986DFC"/>
    <w:rsid w:val="00986FD7"/>
    <w:rsid w:val="0098798C"/>
    <w:rsid w:val="009905EC"/>
    <w:rsid w:val="00990B1B"/>
    <w:rsid w:val="00990B6C"/>
    <w:rsid w:val="009949A5"/>
    <w:rsid w:val="00994B95"/>
    <w:rsid w:val="00994C99"/>
    <w:rsid w:val="00994E32"/>
    <w:rsid w:val="0099519D"/>
    <w:rsid w:val="00995CF4"/>
    <w:rsid w:val="00996354"/>
    <w:rsid w:val="009A11C0"/>
    <w:rsid w:val="009A26C3"/>
    <w:rsid w:val="009A2FB7"/>
    <w:rsid w:val="009A5D6F"/>
    <w:rsid w:val="009B08B5"/>
    <w:rsid w:val="009B2180"/>
    <w:rsid w:val="009B545B"/>
    <w:rsid w:val="009B6474"/>
    <w:rsid w:val="009B6E56"/>
    <w:rsid w:val="009C05FA"/>
    <w:rsid w:val="009C08C0"/>
    <w:rsid w:val="009C16B2"/>
    <w:rsid w:val="009C225C"/>
    <w:rsid w:val="009C3493"/>
    <w:rsid w:val="009C379B"/>
    <w:rsid w:val="009C3A18"/>
    <w:rsid w:val="009C5CAC"/>
    <w:rsid w:val="009C5F4F"/>
    <w:rsid w:val="009D35E6"/>
    <w:rsid w:val="009D3B81"/>
    <w:rsid w:val="009D4036"/>
    <w:rsid w:val="009D46FC"/>
    <w:rsid w:val="009D5690"/>
    <w:rsid w:val="009D6755"/>
    <w:rsid w:val="009E109E"/>
    <w:rsid w:val="009E17FE"/>
    <w:rsid w:val="009E5981"/>
    <w:rsid w:val="009E67F4"/>
    <w:rsid w:val="009E6D42"/>
    <w:rsid w:val="009F12D1"/>
    <w:rsid w:val="009F2362"/>
    <w:rsid w:val="009F5591"/>
    <w:rsid w:val="009F5E26"/>
    <w:rsid w:val="009F6AF0"/>
    <w:rsid w:val="00A02067"/>
    <w:rsid w:val="00A044BC"/>
    <w:rsid w:val="00A04941"/>
    <w:rsid w:val="00A065F7"/>
    <w:rsid w:val="00A10854"/>
    <w:rsid w:val="00A12B47"/>
    <w:rsid w:val="00A15090"/>
    <w:rsid w:val="00A17C61"/>
    <w:rsid w:val="00A223C0"/>
    <w:rsid w:val="00A22D00"/>
    <w:rsid w:val="00A24493"/>
    <w:rsid w:val="00A2574E"/>
    <w:rsid w:val="00A273CE"/>
    <w:rsid w:val="00A278E9"/>
    <w:rsid w:val="00A3093D"/>
    <w:rsid w:val="00A30977"/>
    <w:rsid w:val="00A32B74"/>
    <w:rsid w:val="00A33B41"/>
    <w:rsid w:val="00A33CF1"/>
    <w:rsid w:val="00A33D53"/>
    <w:rsid w:val="00A346E4"/>
    <w:rsid w:val="00A34A06"/>
    <w:rsid w:val="00A35D64"/>
    <w:rsid w:val="00A36F24"/>
    <w:rsid w:val="00A4366C"/>
    <w:rsid w:val="00A4599D"/>
    <w:rsid w:val="00A46DDE"/>
    <w:rsid w:val="00A470E8"/>
    <w:rsid w:val="00A550CC"/>
    <w:rsid w:val="00A56D94"/>
    <w:rsid w:val="00A577C5"/>
    <w:rsid w:val="00A577FC"/>
    <w:rsid w:val="00A63A6C"/>
    <w:rsid w:val="00A65BC2"/>
    <w:rsid w:val="00A65C62"/>
    <w:rsid w:val="00A66C99"/>
    <w:rsid w:val="00A70347"/>
    <w:rsid w:val="00A71542"/>
    <w:rsid w:val="00A75AEF"/>
    <w:rsid w:val="00A77B69"/>
    <w:rsid w:val="00A811A9"/>
    <w:rsid w:val="00A81D97"/>
    <w:rsid w:val="00A838B1"/>
    <w:rsid w:val="00A84710"/>
    <w:rsid w:val="00A90D89"/>
    <w:rsid w:val="00A9202A"/>
    <w:rsid w:val="00A93172"/>
    <w:rsid w:val="00A9413D"/>
    <w:rsid w:val="00A95523"/>
    <w:rsid w:val="00A95B27"/>
    <w:rsid w:val="00A96402"/>
    <w:rsid w:val="00AA062D"/>
    <w:rsid w:val="00AA304F"/>
    <w:rsid w:val="00AA365F"/>
    <w:rsid w:val="00AA48E9"/>
    <w:rsid w:val="00AA6EE0"/>
    <w:rsid w:val="00AA716A"/>
    <w:rsid w:val="00AB01C4"/>
    <w:rsid w:val="00AB1EAF"/>
    <w:rsid w:val="00AB4850"/>
    <w:rsid w:val="00AB5056"/>
    <w:rsid w:val="00AB5AE9"/>
    <w:rsid w:val="00AB5BF8"/>
    <w:rsid w:val="00AB6777"/>
    <w:rsid w:val="00AC2AAE"/>
    <w:rsid w:val="00AC535C"/>
    <w:rsid w:val="00AC563D"/>
    <w:rsid w:val="00AC7D49"/>
    <w:rsid w:val="00AD02A5"/>
    <w:rsid w:val="00AD3CAD"/>
    <w:rsid w:val="00AD460F"/>
    <w:rsid w:val="00AE0A66"/>
    <w:rsid w:val="00AE0BF7"/>
    <w:rsid w:val="00AE1F29"/>
    <w:rsid w:val="00AE4779"/>
    <w:rsid w:val="00AE7616"/>
    <w:rsid w:val="00AF0E11"/>
    <w:rsid w:val="00AF1901"/>
    <w:rsid w:val="00AF31F0"/>
    <w:rsid w:val="00B019B6"/>
    <w:rsid w:val="00B0202E"/>
    <w:rsid w:val="00B05A86"/>
    <w:rsid w:val="00B074B0"/>
    <w:rsid w:val="00B13774"/>
    <w:rsid w:val="00B1582F"/>
    <w:rsid w:val="00B168C2"/>
    <w:rsid w:val="00B16CAF"/>
    <w:rsid w:val="00B200C6"/>
    <w:rsid w:val="00B228CD"/>
    <w:rsid w:val="00B247BB"/>
    <w:rsid w:val="00B24C55"/>
    <w:rsid w:val="00B26FC7"/>
    <w:rsid w:val="00B27664"/>
    <w:rsid w:val="00B30DCD"/>
    <w:rsid w:val="00B33280"/>
    <w:rsid w:val="00B35216"/>
    <w:rsid w:val="00B3602F"/>
    <w:rsid w:val="00B40579"/>
    <w:rsid w:val="00B40F20"/>
    <w:rsid w:val="00B41967"/>
    <w:rsid w:val="00B43E64"/>
    <w:rsid w:val="00B450C4"/>
    <w:rsid w:val="00B45159"/>
    <w:rsid w:val="00B45222"/>
    <w:rsid w:val="00B45456"/>
    <w:rsid w:val="00B4794A"/>
    <w:rsid w:val="00B47F52"/>
    <w:rsid w:val="00B50E2B"/>
    <w:rsid w:val="00B5219E"/>
    <w:rsid w:val="00B56127"/>
    <w:rsid w:val="00B61648"/>
    <w:rsid w:val="00B61EC2"/>
    <w:rsid w:val="00B63E47"/>
    <w:rsid w:val="00B70379"/>
    <w:rsid w:val="00B70AB3"/>
    <w:rsid w:val="00B7205B"/>
    <w:rsid w:val="00B74388"/>
    <w:rsid w:val="00B748AA"/>
    <w:rsid w:val="00B76B68"/>
    <w:rsid w:val="00B777B7"/>
    <w:rsid w:val="00B83AB8"/>
    <w:rsid w:val="00B855A6"/>
    <w:rsid w:val="00B85B3B"/>
    <w:rsid w:val="00B86BE0"/>
    <w:rsid w:val="00B86CC9"/>
    <w:rsid w:val="00B91C5D"/>
    <w:rsid w:val="00B96071"/>
    <w:rsid w:val="00BA34AA"/>
    <w:rsid w:val="00BA5DA9"/>
    <w:rsid w:val="00BA6E28"/>
    <w:rsid w:val="00BB0CCE"/>
    <w:rsid w:val="00BB4A6A"/>
    <w:rsid w:val="00BB4C78"/>
    <w:rsid w:val="00BB715C"/>
    <w:rsid w:val="00BC2BA8"/>
    <w:rsid w:val="00BC3170"/>
    <w:rsid w:val="00BC4BCB"/>
    <w:rsid w:val="00BC6174"/>
    <w:rsid w:val="00BC68D7"/>
    <w:rsid w:val="00BD352D"/>
    <w:rsid w:val="00BD3A40"/>
    <w:rsid w:val="00BD6CBA"/>
    <w:rsid w:val="00BD7547"/>
    <w:rsid w:val="00BE0A35"/>
    <w:rsid w:val="00BE2DA9"/>
    <w:rsid w:val="00BE2F84"/>
    <w:rsid w:val="00BE332E"/>
    <w:rsid w:val="00BE3D6C"/>
    <w:rsid w:val="00BE5980"/>
    <w:rsid w:val="00BE6D02"/>
    <w:rsid w:val="00BF2350"/>
    <w:rsid w:val="00BF4C01"/>
    <w:rsid w:val="00BF5717"/>
    <w:rsid w:val="00BF5A99"/>
    <w:rsid w:val="00BF6A4D"/>
    <w:rsid w:val="00BF6DA4"/>
    <w:rsid w:val="00C0033D"/>
    <w:rsid w:val="00C01BD2"/>
    <w:rsid w:val="00C04053"/>
    <w:rsid w:val="00C04BD7"/>
    <w:rsid w:val="00C04F11"/>
    <w:rsid w:val="00C073DA"/>
    <w:rsid w:val="00C10BD1"/>
    <w:rsid w:val="00C110C8"/>
    <w:rsid w:val="00C1117D"/>
    <w:rsid w:val="00C12A62"/>
    <w:rsid w:val="00C138B0"/>
    <w:rsid w:val="00C13AED"/>
    <w:rsid w:val="00C1479C"/>
    <w:rsid w:val="00C15CEF"/>
    <w:rsid w:val="00C176B5"/>
    <w:rsid w:val="00C21048"/>
    <w:rsid w:val="00C22DB7"/>
    <w:rsid w:val="00C2547D"/>
    <w:rsid w:val="00C321C2"/>
    <w:rsid w:val="00C4088F"/>
    <w:rsid w:val="00C417D9"/>
    <w:rsid w:val="00C422A2"/>
    <w:rsid w:val="00C43631"/>
    <w:rsid w:val="00C43CE2"/>
    <w:rsid w:val="00C43CFF"/>
    <w:rsid w:val="00C44065"/>
    <w:rsid w:val="00C45D10"/>
    <w:rsid w:val="00C46015"/>
    <w:rsid w:val="00C46E03"/>
    <w:rsid w:val="00C4754D"/>
    <w:rsid w:val="00C47B10"/>
    <w:rsid w:val="00C50DA6"/>
    <w:rsid w:val="00C50DD5"/>
    <w:rsid w:val="00C54614"/>
    <w:rsid w:val="00C55975"/>
    <w:rsid w:val="00C55D8D"/>
    <w:rsid w:val="00C56877"/>
    <w:rsid w:val="00C60208"/>
    <w:rsid w:val="00C607BF"/>
    <w:rsid w:val="00C62C9B"/>
    <w:rsid w:val="00C64462"/>
    <w:rsid w:val="00C64E8F"/>
    <w:rsid w:val="00C725F1"/>
    <w:rsid w:val="00C72C3A"/>
    <w:rsid w:val="00C779A2"/>
    <w:rsid w:val="00C8162E"/>
    <w:rsid w:val="00C83643"/>
    <w:rsid w:val="00C915DE"/>
    <w:rsid w:val="00CA1572"/>
    <w:rsid w:val="00CA429C"/>
    <w:rsid w:val="00CA6827"/>
    <w:rsid w:val="00CA7283"/>
    <w:rsid w:val="00CA7B7F"/>
    <w:rsid w:val="00CB04B0"/>
    <w:rsid w:val="00CB130E"/>
    <w:rsid w:val="00CB2B88"/>
    <w:rsid w:val="00CB430A"/>
    <w:rsid w:val="00CB7FE3"/>
    <w:rsid w:val="00CC1019"/>
    <w:rsid w:val="00CC1DF0"/>
    <w:rsid w:val="00CC4011"/>
    <w:rsid w:val="00CC4D49"/>
    <w:rsid w:val="00CC72AF"/>
    <w:rsid w:val="00CD0BF4"/>
    <w:rsid w:val="00CD0E78"/>
    <w:rsid w:val="00CD19FB"/>
    <w:rsid w:val="00CD26FB"/>
    <w:rsid w:val="00CD27D1"/>
    <w:rsid w:val="00CD2F21"/>
    <w:rsid w:val="00CD60ED"/>
    <w:rsid w:val="00CD7515"/>
    <w:rsid w:val="00CD76ED"/>
    <w:rsid w:val="00CE148E"/>
    <w:rsid w:val="00CE183F"/>
    <w:rsid w:val="00CE276E"/>
    <w:rsid w:val="00CE4E6C"/>
    <w:rsid w:val="00CE5B2E"/>
    <w:rsid w:val="00CE6609"/>
    <w:rsid w:val="00CE7331"/>
    <w:rsid w:val="00CF014B"/>
    <w:rsid w:val="00CF0B9A"/>
    <w:rsid w:val="00CF124F"/>
    <w:rsid w:val="00CF1D19"/>
    <w:rsid w:val="00CF2CA6"/>
    <w:rsid w:val="00CF4052"/>
    <w:rsid w:val="00CF44F9"/>
    <w:rsid w:val="00CF495F"/>
    <w:rsid w:val="00CF5FB1"/>
    <w:rsid w:val="00D01C98"/>
    <w:rsid w:val="00D0286F"/>
    <w:rsid w:val="00D0382B"/>
    <w:rsid w:val="00D06293"/>
    <w:rsid w:val="00D0759C"/>
    <w:rsid w:val="00D11FC6"/>
    <w:rsid w:val="00D133C5"/>
    <w:rsid w:val="00D14C90"/>
    <w:rsid w:val="00D159CB"/>
    <w:rsid w:val="00D16120"/>
    <w:rsid w:val="00D16285"/>
    <w:rsid w:val="00D172D9"/>
    <w:rsid w:val="00D20CDC"/>
    <w:rsid w:val="00D2319E"/>
    <w:rsid w:val="00D23763"/>
    <w:rsid w:val="00D2697C"/>
    <w:rsid w:val="00D27AA9"/>
    <w:rsid w:val="00D304AC"/>
    <w:rsid w:val="00D33BA8"/>
    <w:rsid w:val="00D3432C"/>
    <w:rsid w:val="00D376FE"/>
    <w:rsid w:val="00D409EB"/>
    <w:rsid w:val="00D42168"/>
    <w:rsid w:val="00D4344E"/>
    <w:rsid w:val="00D443E4"/>
    <w:rsid w:val="00D46066"/>
    <w:rsid w:val="00D50A2A"/>
    <w:rsid w:val="00D517D6"/>
    <w:rsid w:val="00D54880"/>
    <w:rsid w:val="00D57593"/>
    <w:rsid w:val="00D6222C"/>
    <w:rsid w:val="00D62A4C"/>
    <w:rsid w:val="00D62C19"/>
    <w:rsid w:val="00D62D68"/>
    <w:rsid w:val="00D64471"/>
    <w:rsid w:val="00D6593D"/>
    <w:rsid w:val="00D65FC8"/>
    <w:rsid w:val="00D660D6"/>
    <w:rsid w:val="00D729B5"/>
    <w:rsid w:val="00D72A40"/>
    <w:rsid w:val="00D74761"/>
    <w:rsid w:val="00D750E7"/>
    <w:rsid w:val="00D777AE"/>
    <w:rsid w:val="00D77F12"/>
    <w:rsid w:val="00D80ABC"/>
    <w:rsid w:val="00D8116F"/>
    <w:rsid w:val="00D82272"/>
    <w:rsid w:val="00D82512"/>
    <w:rsid w:val="00D86FAC"/>
    <w:rsid w:val="00D90F2A"/>
    <w:rsid w:val="00D91157"/>
    <w:rsid w:val="00D94A49"/>
    <w:rsid w:val="00D9796C"/>
    <w:rsid w:val="00DA1214"/>
    <w:rsid w:val="00DA2101"/>
    <w:rsid w:val="00DA2E16"/>
    <w:rsid w:val="00DA2FA2"/>
    <w:rsid w:val="00DA48BF"/>
    <w:rsid w:val="00DA54A1"/>
    <w:rsid w:val="00DA7DA7"/>
    <w:rsid w:val="00DB0DFD"/>
    <w:rsid w:val="00DB6620"/>
    <w:rsid w:val="00DC00AD"/>
    <w:rsid w:val="00DC0B28"/>
    <w:rsid w:val="00DC1884"/>
    <w:rsid w:val="00DC306D"/>
    <w:rsid w:val="00DC4D83"/>
    <w:rsid w:val="00DC7691"/>
    <w:rsid w:val="00DC7F50"/>
    <w:rsid w:val="00DD363B"/>
    <w:rsid w:val="00DD493A"/>
    <w:rsid w:val="00DD5BFA"/>
    <w:rsid w:val="00DD6530"/>
    <w:rsid w:val="00DD731B"/>
    <w:rsid w:val="00DE2195"/>
    <w:rsid w:val="00DE21A7"/>
    <w:rsid w:val="00DE2329"/>
    <w:rsid w:val="00DE3119"/>
    <w:rsid w:val="00DE3C2A"/>
    <w:rsid w:val="00DE77B2"/>
    <w:rsid w:val="00DE7FEF"/>
    <w:rsid w:val="00DF231D"/>
    <w:rsid w:val="00DF3A6A"/>
    <w:rsid w:val="00DF4AB3"/>
    <w:rsid w:val="00DF6168"/>
    <w:rsid w:val="00DF75C6"/>
    <w:rsid w:val="00E00A8A"/>
    <w:rsid w:val="00E074CB"/>
    <w:rsid w:val="00E07BC3"/>
    <w:rsid w:val="00E12913"/>
    <w:rsid w:val="00E13E46"/>
    <w:rsid w:val="00E16EB4"/>
    <w:rsid w:val="00E177AE"/>
    <w:rsid w:val="00E21888"/>
    <w:rsid w:val="00E278C6"/>
    <w:rsid w:val="00E3076A"/>
    <w:rsid w:val="00E30CAF"/>
    <w:rsid w:val="00E34DB7"/>
    <w:rsid w:val="00E36F30"/>
    <w:rsid w:val="00E37973"/>
    <w:rsid w:val="00E40BD9"/>
    <w:rsid w:val="00E42B07"/>
    <w:rsid w:val="00E44DA6"/>
    <w:rsid w:val="00E45422"/>
    <w:rsid w:val="00E457D3"/>
    <w:rsid w:val="00E45C20"/>
    <w:rsid w:val="00E47045"/>
    <w:rsid w:val="00E5165A"/>
    <w:rsid w:val="00E52A35"/>
    <w:rsid w:val="00E550A9"/>
    <w:rsid w:val="00E558E3"/>
    <w:rsid w:val="00E57490"/>
    <w:rsid w:val="00E60565"/>
    <w:rsid w:val="00E61B30"/>
    <w:rsid w:val="00E61D0C"/>
    <w:rsid w:val="00E645B7"/>
    <w:rsid w:val="00E65661"/>
    <w:rsid w:val="00E71042"/>
    <w:rsid w:val="00E731BC"/>
    <w:rsid w:val="00E75AD5"/>
    <w:rsid w:val="00E77F16"/>
    <w:rsid w:val="00E8146C"/>
    <w:rsid w:val="00E831E4"/>
    <w:rsid w:val="00E8377F"/>
    <w:rsid w:val="00E83A7E"/>
    <w:rsid w:val="00E868D9"/>
    <w:rsid w:val="00E874FE"/>
    <w:rsid w:val="00E876DD"/>
    <w:rsid w:val="00E91AD9"/>
    <w:rsid w:val="00E924CA"/>
    <w:rsid w:val="00E92D36"/>
    <w:rsid w:val="00E9322F"/>
    <w:rsid w:val="00E94CF6"/>
    <w:rsid w:val="00E95C48"/>
    <w:rsid w:val="00E9615E"/>
    <w:rsid w:val="00E9760A"/>
    <w:rsid w:val="00EA11B7"/>
    <w:rsid w:val="00EA347E"/>
    <w:rsid w:val="00EA4864"/>
    <w:rsid w:val="00EA4A3E"/>
    <w:rsid w:val="00EA6167"/>
    <w:rsid w:val="00EA6793"/>
    <w:rsid w:val="00EB0846"/>
    <w:rsid w:val="00EB0BE4"/>
    <w:rsid w:val="00EB18E1"/>
    <w:rsid w:val="00EB2BEE"/>
    <w:rsid w:val="00EB33A3"/>
    <w:rsid w:val="00EB450B"/>
    <w:rsid w:val="00EB5FC0"/>
    <w:rsid w:val="00EB6886"/>
    <w:rsid w:val="00EC0328"/>
    <w:rsid w:val="00EC1268"/>
    <w:rsid w:val="00EC6AB1"/>
    <w:rsid w:val="00EC784D"/>
    <w:rsid w:val="00EC793D"/>
    <w:rsid w:val="00ED0499"/>
    <w:rsid w:val="00ED290B"/>
    <w:rsid w:val="00ED37F2"/>
    <w:rsid w:val="00ED594D"/>
    <w:rsid w:val="00ED7DA8"/>
    <w:rsid w:val="00EE0FE9"/>
    <w:rsid w:val="00EE1417"/>
    <w:rsid w:val="00EE47F1"/>
    <w:rsid w:val="00EE58CC"/>
    <w:rsid w:val="00EE631A"/>
    <w:rsid w:val="00EE69EF"/>
    <w:rsid w:val="00EE787D"/>
    <w:rsid w:val="00EF2070"/>
    <w:rsid w:val="00EF27A1"/>
    <w:rsid w:val="00EF4B0C"/>
    <w:rsid w:val="00EF63CD"/>
    <w:rsid w:val="00F0142A"/>
    <w:rsid w:val="00F02005"/>
    <w:rsid w:val="00F06557"/>
    <w:rsid w:val="00F07CB2"/>
    <w:rsid w:val="00F102C5"/>
    <w:rsid w:val="00F1083A"/>
    <w:rsid w:val="00F11171"/>
    <w:rsid w:val="00F13A1D"/>
    <w:rsid w:val="00F13AA9"/>
    <w:rsid w:val="00F14CC9"/>
    <w:rsid w:val="00F1599C"/>
    <w:rsid w:val="00F16919"/>
    <w:rsid w:val="00F208A7"/>
    <w:rsid w:val="00F20AEA"/>
    <w:rsid w:val="00F30853"/>
    <w:rsid w:val="00F30EA0"/>
    <w:rsid w:val="00F312A8"/>
    <w:rsid w:val="00F331E0"/>
    <w:rsid w:val="00F33705"/>
    <w:rsid w:val="00F34054"/>
    <w:rsid w:val="00F34437"/>
    <w:rsid w:val="00F34CF4"/>
    <w:rsid w:val="00F352DA"/>
    <w:rsid w:val="00F432BC"/>
    <w:rsid w:val="00F437A1"/>
    <w:rsid w:val="00F43C91"/>
    <w:rsid w:val="00F45720"/>
    <w:rsid w:val="00F45E1C"/>
    <w:rsid w:val="00F47943"/>
    <w:rsid w:val="00F51F2A"/>
    <w:rsid w:val="00F53801"/>
    <w:rsid w:val="00F6049B"/>
    <w:rsid w:val="00F61AB3"/>
    <w:rsid w:val="00F62358"/>
    <w:rsid w:val="00F6387B"/>
    <w:rsid w:val="00F6462D"/>
    <w:rsid w:val="00F7236B"/>
    <w:rsid w:val="00F7347D"/>
    <w:rsid w:val="00F735CC"/>
    <w:rsid w:val="00F738A5"/>
    <w:rsid w:val="00F73A2C"/>
    <w:rsid w:val="00F75524"/>
    <w:rsid w:val="00F83131"/>
    <w:rsid w:val="00F8451E"/>
    <w:rsid w:val="00F90D87"/>
    <w:rsid w:val="00F91608"/>
    <w:rsid w:val="00F9711B"/>
    <w:rsid w:val="00FA2ADE"/>
    <w:rsid w:val="00FA3E74"/>
    <w:rsid w:val="00FA5608"/>
    <w:rsid w:val="00FA6CA7"/>
    <w:rsid w:val="00FB0C09"/>
    <w:rsid w:val="00FB2159"/>
    <w:rsid w:val="00FB7B4E"/>
    <w:rsid w:val="00FB7BDE"/>
    <w:rsid w:val="00FC0E09"/>
    <w:rsid w:val="00FC3630"/>
    <w:rsid w:val="00FC4F11"/>
    <w:rsid w:val="00FC5558"/>
    <w:rsid w:val="00FC57F9"/>
    <w:rsid w:val="00FC5E2A"/>
    <w:rsid w:val="00FC6336"/>
    <w:rsid w:val="00FC786D"/>
    <w:rsid w:val="00FC7A4E"/>
    <w:rsid w:val="00FE0304"/>
    <w:rsid w:val="00FE09ED"/>
    <w:rsid w:val="00FE1813"/>
    <w:rsid w:val="00FE185F"/>
    <w:rsid w:val="00FE775E"/>
    <w:rsid w:val="00FF102B"/>
    <w:rsid w:val="00FF1A03"/>
    <w:rsid w:val="00FF2BDE"/>
    <w:rsid w:val="00FF3E6D"/>
    <w:rsid w:val="00FF4D8F"/>
    <w:rsid w:val="00FF67A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9"/>
    <o:shapelayout v:ext="edit">
      <o:idmap v:ext="edit" data="1"/>
      <o:rules v:ext="edit">
        <o:r id="V:Rule13" type="connector" idref="#_x0000_s1062"/>
        <o:r id="V:Rule14" type="connector" idref="#_x0000_s1099"/>
        <o:r id="V:Rule15" type="connector" idref="#_x0000_s1100"/>
        <o:r id="V:Rule16" type="connector" idref="#_x0000_s1050"/>
        <o:r id="V:Rule17" type="connector" idref="#_x0000_s1101"/>
        <o:r id="V:Rule18" type="connector" idref="#_x0000_s1051"/>
        <o:r id="V:Rule19" type="connector" idref="#_x0000_s1098"/>
        <o:r id="V:Rule20" type="connector" idref="#_x0000_s1055"/>
        <o:r id="V:Rule21" type="connector" idref="#_x0000_s1049"/>
        <o:r id="V:Rule22" type="connector" idref="#_x0000_s1070"/>
        <o:r id="V:Rule23" type="connector" idref="#_x0000_s1066"/>
        <o:r id="V:Rule24" type="connector" idref="#_x0000_s1095"/>
        <o:r id="V:Rule25" type="connector" idref="#_x0000_s1118"/>
        <o:r id="V:Rule26" type="connector" idref="#_x0000_s1108"/>
        <o:r id="V:Rule27" type="connector" idref="#_x0000_s1127"/>
        <o:r id="V:Rule28" type="connector" idref="#_x0000_s1109"/>
        <o:r id="V:Rule29" type="connector" idref="#_x0000_s1113"/>
        <o:r id="V:Rule30" type="connector" idref="#_x0000_s1107"/>
        <o:r id="V:Rule31" type="connector" idref="#_x0000_s1120"/>
        <o:r id="V:Rule32" type="connector" idref="#_x0000_s1124"/>
        <o:r id="V:Rule33" type="connector" idref="#_x0000_s1129"/>
        <o:r id="V:Rule34" type="connector" idref="#_x0000_s1130"/>
        <o:r id="V:Rule36" type="connector" idref="#_x0000_s1131"/>
        <o:r id="V:Rule38" type="connector" idref="#_x0000_s1132"/>
        <o:r id="V:Rule40" type="connector" idref="#_x0000_s1133"/>
        <o:r id="V:Rule42" type="connector" idref="#_x0000_s1134"/>
        <o:r id="V:Rule44" type="connector" idref="#_x0000_s1135"/>
        <o:r id="V:Rule46" type="connector" idref="#_x0000_s1136"/>
        <o:r id="V:Rule48" type="connector" idref="#_x0000_s1137"/>
        <o:r id="V:Rule50" type="connector" idref="#_x0000_s1138"/>
      </o:rules>
    </o:shapelayout>
  </w:shapeDefaults>
  <w:decimalSymbol w:val=","/>
  <w:listSeparator w:val=";"/>
  <w14:docId w14:val="013926DE"/>
  <w15:docId w15:val="{56B21884-89B9-434D-8FCD-0FE8848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uiPriority w:val="99"/>
    <w:qFormat/>
    <w:rsid w:val="00742B44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B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2B44"/>
    <w:rPr>
      <w:rFonts w:ascii="Arial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2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аявление"/>
    <w:basedOn w:val="a"/>
    <w:next w:val="a6"/>
    <w:uiPriority w:val="99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2B44"/>
    <w:rPr>
      <w:rFonts w:ascii="Lucida Console" w:hAnsi="Lucida Console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0"/>
    </w:rPr>
  </w:style>
  <w:style w:type="character" w:styleId="a9">
    <w:name w:val="Hyperlink"/>
    <w:basedOn w:val="a0"/>
    <w:uiPriority w:val="99"/>
    <w:rsid w:val="00742B4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iPriority w:val="99"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2B44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uiPriority w:val="99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uiPriority w:val="99"/>
    <w:rsid w:val="009406F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rsid w:val="009406F9"/>
    <w:rPr>
      <w:rFonts w:ascii="Tahoma" w:hAnsi="Tahoma" w:cs="Tahoma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406F9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semiHidden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83A7E"/>
    <w:rPr>
      <w:rFonts w:ascii="Lucida Console" w:hAnsi="Lucida Console" w:cs="Times New Roman"/>
      <w:sz w:val="16"/>
    </w:rPr>
  </w:style>
  <w:style w:type="paragraph" w:styleId="2">
    <w:name w:val="Body Text Indent 2"/>
    <w:basedOn w:val="a"/>
    <w:link w:val="20"/>
    <w:uiPriority w:val="99"/>
    <w:rsid w:val="00DE3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E3C2A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53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10">
    <w:name w:val="Обычный11"/>
    <w:uiPriority w:val="99"/>
    <w:rsid w:val="0014162B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rsid w:val="00C43CFF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43CF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CD19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бычный2"/>
    <w:uiPriority w:val="99"/>
    <w:rsid w:val="00EB450B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44B5E"/>
    <w:rPr>
      <w:rFonts w:ascii="Arial" w:hAnsi="Arial"/>
      <w:sz w:val="22"/>
      <w:lang w:val="ru-RU" w:eastAsia="ru-RU"/>
    </w:rPr>
  </w:style>
  <w:style w:type="paragraph" w:customStyle="1" w:styleId="3">
    <w:name w:val="Обычный3"/>
    <w:rsid w:val="002122CF"/>
    <w:pPr>
      <w:widowControl w:val="0"/>
      <w:snapToGrid w:val="0"/>
      <w:ind w:left="80"/>
    </w:pPr>
    <w:rPr>
      <w:rFonts w:ascii="Times New Roman" w:eastAsia="Times New Roman" w:hAnsi="Times New Roman"/>
      <w:sz w:val="24"/>
      <w:szCs w:val="20"/>
    </w:rPr>
  </w:style>
  <w:style w:type="paragraph" w:styleId="af4">
    <w:name w:val="footnote text"/>
    <w:basedOn w:val="a"/>
    <w:link w:val="af5"/>
    <w:rsid w:val="002122CF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rsid w:val="002122C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C436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3631"/>
    <w:rPr>
      <w:rFonts w:ascii="Lucida Console" w:eastAsia="Times New Roman" w:hAnsi="Lucida Console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268CD73215E642F7A8ED95882E5E60B5B34BE8DB7F3ECDF30C8E55705EA52D6FFC0FC9BC2FA4976ACn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vezdny.permarea.ru" TargetMode="External"/><Relationship Id="rId12" Type="http://schemas.openxmlformats.org/officeDocument/2006/relationships/hyperlink" Target="consultantplus://offline/ref=8268CD73215E642F7A8EC7559489BB00513EE981B4F5E38F6F9DE3005ABA5483BF80FACE81BE4670CC326509A8n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68CD73215E642F7A8ED95882E5E60B5B34BE8DB7F3ECDF30C8E55705EA52D6FFC0FC9BC2FA4976ACn4K" TargetMode="External"/><Relationship Id="rId10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F9D41EF31E469D55900EF8E0E65C6E3009A386A51C353754E1BE8196BAF495FA66CBAC70F8BDD69CAD0354E15H" TargetMode="External"/><Relationship Id="rId14" Type="http://schemas.openxmlformats.org/officeDocument/2006/relationships/hyperlink" Target="consultantplus://offline/ref=8268CD73215E642F7A8EC7559489BB00513EE981B4F5E38F6F9DE3005ABA5483BF80FACE81BE4670CC326508A8n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7455</Words>
  <Characters>58376</Characters>
  <Application>Microsoft Office Word</Application>
  <DocSecurity>0</DocSecurity>
  <Lines>486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65700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Markovich</dc:creator>
  <cp:lastModifiedBy>21</cp:lastModifiedBy>
  <cp:revision>15</cp:revision>
  <cp:lastPrinted>2017-02-08T05:27:00Z</cp:lastPrinted>
  <dcterms:created xsi:type="dcterms:W3CDTF">2018-01-05T10:56:00Z</dcterms:created>
  <dcterms:modified xsi:type="dcterms:W3CDTF">2018-02-13T13:32:00Z</dcterms:modified>
</cp:coreProperties>
</file>